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24055">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w:t>
      </w:r>
      <w:r>
        <w:rPr>
          <w:rFonts w:hint="eastAsia" w:ascii="方正小标宋简体" w:hAnsi="仿宋" w:eastAsia="方正小标宋简体"/>
          <w:color w:val="000000"/>
          <w:sz w:val="44"/>
          <w:szCs w:val="44"/>
          <w:lang w:val="en-US" w:eastAsia="zh-CN"/>
        </w:rPr>
        <w:t>青春扬帆 ‘职’向未来</w:t>
      </w:r>
      <w:r>
        <w:rPr>
          <w:rFonts w:hint="eastAsia" w:ascii="方正小标宋简体" w:hAnsi="仿宋" w:eastAsia="方正小标宋简体"/>
          <w:color w:val="000000"/>
          <w:sz w:val="44"/>
          <w:szCs w:val="44"/>
        </w:rPr>
        <w:t>”</w:t>
      </w:r>
    </w:p>
    <w:p w14:paraId="11EFE1CD">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济宁医学院</w:t>
      </w:r>
      <w:r>
        <w:rPr>
          <w:rFonts w:ascii="方正小标宋简体" w:hAnsi="仿宋" w:eastAsia="方正小标宋简体"/>
          <w:color w:val="000000"/>
          <w:sz w:val="44"/>
          <w:szCs w:val="44"/>
        </w:rPr>
        <w:t>202</w:t>
      </w:r>
      <w:r>
        <w:rPr>
          <w:rFonts w:hint="eastAsia" w:ascii="方正小标宋简体" w:hAnsi="仿宋" w:eastAsia="方正小标宋简体"/>
          <w:color w:val="000000"/>
          <w:sz w:val="44"/>
          <w:szCs w:val="44"/>
          <w:lang w:val="en-US" w:eastAsia="zh-CN"/>
        </w:rPr>
        <w:t>5</w:t>
      </w:r>
      <w:r>
        <w:rPr>
          <w:rFonts w:ascii="方正小标宋简体" w:hAnsi="仿宋" w:eastAsia="方正小标宋简体"/>
          <w:color w:val="000000"/>
          <w:sz w:val="44"/>
          <w:szCs w:val="44"/>
        </w:rPr>
        <w:t>年</w:t>
      </w:r>
      <w:r>
        <w:rPr>
          <w:rFonts w:hint="eastAsia" w:ascii="方正小标宋简体" w:hAnsi="仿宋" w:eastAsia="方正小标宋简体"/>
          <w:color w:val="000000"/>
          <w:sz w:val="44"/>
          <w:szCs w:val="44"/>
          <w:lang w:val="en-US" w:eastAsia="zh-CN"/>
        </w:rPr>
        <w:t>春季校园招聘会</w:t>
      </w:r>
    </w:p>
    <w:p w14:paraId="2849747E">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仿宋" w:eastAsia="方正小标宋简体"/>
          <w:color w:val="000000"/>
          <w:sz w:val="44"/>
          <w:szCs w:val="44"/>
        </w:rPr>
      </w:pPr>
      <w:r>
        <w:rPr>
          <w:rFonts w:ascii="方正小标宋简体" w:hAnsi="仿宋" w:eastAsia="方正小标宋简体"/>
          <w:color w:val="000000"/>
          <w:sz w:val="44"/>
          <w:szCs w:val="44"/>
        </w:rPr>
        <w:t>邀请函</w:t>
      </w:r>
    </w:p>
    <w:p w14:paraId="5D507FB6">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仿宋" w:eastAsia="方正小标宋简体"/>
          <w:color w:val="000000"/>
          <w:sz w:val="44"/>
          <w:szCs w:val="44"/>
        </w:rPr>
      </w:pPr>
    </w:p>
    <w:p w14:paraId="55C73243">
      <w:pPr>
        <w:keepNext w:val="0"/>
        <w:keepLines w:val="0"/>
        <w:pageBreakBefore w:val="0"/>
        <w:kinsoku/>
        <w:wordWrap/>
        <w:overflowPunct/>
        <w:topLinePunct w:val="0"/>
        <w:autoSpaceDE/>
        <w:autoSpaceDN/>
        <w:bidi w:val="0"/>
        <w:adjustRightInd/>
        <w:snapToGrid/>
        <w:spacing w:line="560" w:lineRule="exact"/>
        <w:textAlignment w:val="auto"/>
        <w:rPr>
          <w:rFonts w:ascii="仿宋_GB2312" w:hAnsi="等线" w:eastAsia="仿宋_GB2312"/>
          <w:sz w:val="32"/>
          <w:szCs w:val="32"/>
        </w:rPr>
      </w:pPr>
      <w:r>
        <w:rPr>
          <w:rFonts w:hint="eastAsia" w:ascii="仿宋_GB2312" w:hAnsi="等线" w:eastAsia="仿宋_GB2312"/>
          <w:sz w:val="32"/>
          <w:szCs w:val="32"/>
        </w:rPr>
        <w:t>尊敬的</w:t>
      </w:r>
      <w:r>
        <w:rPr>
          <w:rFonts w:hint="eastAsia" w:ascii="仿宋_GB2312" w:hAnsi="等线" w:eastAsia="仿宋_GB2312"/>
          <w:sz w:val="32"/>
          <w:szCs w:val="32"/>
          <w:lang w:eastAsia="zh-CN"/>
        </w:rPr>
        <w:t>用人单位</w:t>
      </w:r>
      <w:r>
        <w:rPr>
          <w:rFonts w:hint="eastAsia" w:ascii="仿宋_GB2312" w:hAnsi="等线" w:eastAsia="仿宋_GB2312"/>
          <w:sz w:val="32"/>
          <w:szCs w:val="32"/>
        </w:rPr>
        <w:t>：</w:t>
      </w:r>
    </w:p>
    <w:p w14:paraId="6ED2CE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等线" w:eastAsia="仿宋_GB2312"/>
          <w:sz w:val="32"/>
          <w:szCs w:val="32"/>
        </w:rPr>
      </w:pPr>
      <w:r>
        <w:rPr>
          <w:rFonts w:hint="eastAsia" w:ascii="仿宋_GB2312" w:hAnsi="等线" w:eastAsia="仿宋_GB2312"/>
          <w:sz w:val="32"/>
          <w:szCs w:val="32"/>
        </w:rPr>
        <w:t>衷心感谢对我校就业工作的关心与支持！</w:t>
      </w:r>
    </w:p>
    <w:p w14:paraId="1211EF6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rPr>
      </w:pPr>
      <w:r>
        <w:rPr>
          <w:rFonts w:hint="eastAsia" w:ascii="仿宋_GB2312" w:hAnsi="等线" w:eastAsia="仿宋_GB2312"/>
          <w:sz w:val="32"/>
          <w:szCs w:val="32"/>
        </w:rPr>
        <w:t>济宁医学院创建于1952年，现有太白湖校区、任城校区和日照校区，与济宁国家高新区共建教学科技园，设有19个教学单位、35个本科专业</w:t>
      </w:r>
      <w:r>
        <w:rPr>
          <w:rFonts w:hint="eastAsia" w:ascii="仿宋_GB2312" w:hAnsi="等线" w:eastAsia="仿宋_GB2312"/>
          <w:sz w:val="32"/>
          <w:szCs w:val="32"/>
          <w:lang w:val="en-US" w:eastAsia="zh-CN"/>
        </w:rPr>
        <w:t>,</w:t>
      </w:r>
      <w:r>
        <w:rPr>
          <w:rFonts w:hint="eastAsia" w:ascii="仿宋_GB2312" w:hAnsi="等线" w:eastAsia="仿宋_GB2312"/>
          <w:sz w:val="32"/>
          <w:szCs w:val="32"/>
        </w:rPr>
        <w:t>面向全国30个省（市、区）招生，现有全日制本科生、硕士研究生18000余人。202</w:t>
      </w:r>
      <w:r>
        <w:rPr>
          <w:rFonts w:hint="eastAsia" w:ascii="仿宋_GB2312" w:hAnsi="等线" w:eastAsia="仿宋_GB2312"/>
          <w:sz w:val="32"/>
          <w:szCs w:val="32"/>
          <w:lang w:val="en-US" w:eastAsia="zh-CN"/>
        </w:rPr>
        <w:t>5</w:t>
      </w:r>
      <w:r>
        <w:rPr>
          <w:rFonts w:hint="eastAsia" w:ascii="仿宋_GB2312" w:hAnsi="等线" w:eastAsia="仿宋_GB2312"/>
          <w:sz w:val="32"/>
          <w:szCs w:val="32"/>
        </w:rPr>
        <w:t>年学校共有本科、研究生毕业生</w:t>
      </w:r>
      <w:r>
        <w:rPr>
          <w:rFonts w:hint="eastAsia" w:ascii="仿宋_GB2312" w:hAnsi="等线" w:eastAsia="仿宋_GB2312"/>
          <w:sz w:val="32"/>
          <w:szCs w:val="32"/>
          <w:lang w:val="en-US" w:eastAsia="zh-CN"/>
        </w:rPr>
        <w:t>4746</w:t>
      </w:r>
      <w:r>
        <w:rPr>
          <w:rFonts w:hint="eastAsia" w:ascii="仿宋_GB2312" w:hAnsi="等线" w:eastAsia="仿宋_GB2312"/>
          <w:sz w:val="32"/>
          <w:szCs w:val="32"/>
        </w:rPr>
        <w:t>人</w:t>
      </w:r>
      <w:r>
        <w:rPr>
          <w:rFonts w:hint="eastAsia" w:ascii="仿宋_GB2312" w:hAnsi="等线" w:eastAsia="仿宋_GB2312"/>
          <w:sz w:val="32"/>
          <w:szCs w:val="32"/>
          <w:lang w:val="en-US" w:eastAsia="zh-CN"/>
        </w:rPr>
        <w:t>,</w:t>
      </w:r>
      <w:r>
        <w:rPr>
          <w:rFonts w:hint="eastAsia" w:ascii="仿宋_GB2312" w:hAnsi="等线" w:eastAsia="仿宋_GB2312"/>
          <w:sz w:val="32"/>
          <w:szCs w:val="32"/>
        </w:rPr>
        <w:t>以医学类专业为主体，涵盖医、理、工、管、文五个学科门类</w:t>
      </w:r>
      <w:r>
        <w:rPr>
          <w:rFonts w:hint="eastAsia" w:ascii="仿宋_GB2312" w:hAnsi="等线" w:eastAsia="仿宋_GB2312"/>
          <w:sz w:val="32"/>
          <w:szCs w:val="32"/>
          <w:lang w:eastAsia="zh-CN"/>
        </w:rPr>
        <w:t>，</w:t>
      </w:r>
      <w:r>
        <w:rPr>
          <w:rFonts w:hint="eastAsia" w:ascii="仿宋_GB2312" w:hAnsi="等线" w:eastAsia="仿宋_GB2312"/>
          <w:sz w:val="32"/>
          <w:szCs w:val="32"/>
          <w:lang w:val="en-US" w:eastAsia="zh-CN"/>
        </w:rPr>
        <w:t>2025届毕业生情况详见一览表（见附件1）</w:t>
      </w:r>
      <w:r>
        <w:rPr>
          <w:rFonts w:hint="eastAsia" w:ascii="仿宋_GB2312" w:hAnsi="等线" w:eastAsia="仿宋_GB2312"/>
          <w:sz w:val="32"/>
          <w:szCs w:val="32"/>
        </w:rPr>
        <w:t>。</w:t>
      </w:r>
    </w:p>
    <w:p w14:paraId="661152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EastAsia"/>
          <w:sz w:val="32"/>
          <w:szCs w:val="32"/>
        </w:rPr>
      </w:pPr>
      <w:r>
        <w:rPr>
          <w:rFonts w:hint="eastAsia" w:ascii="仿宋_GB2312" w:eastAsia="仿宋_GB2312" w:hAnsiTheme="minorEastAsia"/>
          <w:sz w:val="32"/>
          <w:szCs w:val="32"/>
        </w:rPr>
        <w:t>为深入贯彻落实党中央、国务院关于高质量充分就业的决策部署，强化高校毕业生等青年群体就业服务，抢抓</w:t>
      </w:r>
      <w:r>
        <w:rPr>
          <w:rFonts w:hint="eastAsia" w:ascii="仿宋_GB2312" w:eastAsia="仿宋_GB2312" w:hAnsiTheme="minorEastAsia"/>
          <w:sz w:val="32"/>
          <w:szCs w:val="32"/>
          <w:lang w:val="en-US" w:eastAsia="zh-CN"/>
        </w:rPr>
        <w:t>招聘</w:t>
      </w:r>
      <w:r>
        <w:rPr>
          <w:rFonts w:hint="eastAsia" w:ascii="仿宋_GB2312" w:eastAsia="仿宋_GB2312" w:hAnsiTheme="minorEastAsia"/>
          <w:sz w:val="32"/>
          <w:szCs w:val="32"/>
        </w:rPr>
        <w:t>黄金期，为</w:t>
      </w:r>
      <w:r>
        <w:rPr>
          <w:rFonts w:hint="eastAsia" w:ascii="仿宋_GB2312" w:eastAsia="仿宋_GB2312" w:hAnsiTheme="minorEastAsia"/>
          <w:sz w:val="32"/>
          <w:szCs w:val="32"/>
          <w:lang w:eastAsia="zh-CN"/>
        </w:rPr>
        <w:t>用人单位</w:t>
      </w:r>
      <w:r>
        <w:rPr>
          <w:rFonts w:hint="eastAsia" w:ascii="仿宋_GB2312" w:eastAsia="仿宋_GB2312" w:hAnsiTheme="minorEastAsia"/>
          <w:sz w:val="32"/>
          <w:szCs w:val="32"/>
        </w:rPr>
        <w:t>与毕业生搭建高质量就业平台，促进2025届毕业生</w:t>
      </w:r>
      <w:r>
        <w:rPr>
          <w:rFonts w:hint="eastAsia" w:ascii="仿宋_GB2312" w:eastAsia="仿宋_GB2312" w:hAnsiTheme="minorEastAsia"/>
          <w:sz w:val="32"/>
          <w:szCs w:val="32"/>
          <w:lang w:val="en-US" w:eastAsia="zh-CN"/>
        </w:rPr>
        <w:t>高质量</w:t>
      </w:r>
      <w:r>
        <w:rPr>
          <w:rFonts w:hint="eastAsia" w:ascii="仿宋_GB2312" w:eastAsia="仿宋_GB2312" w:hAnsiTheme="minorEastAsia"/>
          <w:sz w:val="32"/>
          <w:szCs w:val="32"/>
        </w:rPr>
        <w:t>充分就业，</w:t>
      </w:r>
      <w:r>
        <w:rPr>
          <w:rFonts w:hint="eastAsia" w:ascii="仿宋_GB2312" w:hAnsi="等线" w:eastAsia="仿宋_GB2312"/>
          <w:sz w:val="32"/>
          <w:szCs w:val="32"/>
          <w:lang w:val="en-US" w:eastAsia="zh-CN"/>
        </w:rPr>
        <w:t>拟</w:t>
      </w:r>
      <w:r>
        <w:rPr>
          <w:rFonts w:hint="eastAsia" w:ascii="仿宋_GB2312" w:hAnsi="等线" w:eastAsia="仿宋_GB2312"/>
          <w:sz w:val="32"/>
          <w:szCs w:val="32"/>
        </w:rPr>
        <w:t>举办“青春扬帆 ‘职’向未来”济宁医学院2025年春季校园招聘会，现诚邀</w:t>
      </w:r>
      <w:r>
        <w:rPr>
          <w:rFonts w:hint="eastAsia" w:ascii="仿宋_GB2312" w:hAnsi="等线" w:eastAsia="仿宋_GB2312"/>
          <w:sz w:val="32"/>
          <w:szCs w:val="32"/>
          <w:lang w:val="en-US" w:eastAsia="zh-CN"/>
        </w:rPr>
        <w:t>贵单位参会</w:t>
      </w:r>
      <w:r>
        <w:rPr>
          <w:rFonts w:hint="eastAsia" w:ascii="仿宋_GB2312" w:hAnsi="等线" w:eastAsia="仿宋_GB2312"/>
          <w:sz w:val="32"/>
          <w:szCs w:val="32"/>
        </w:rPr>
        <w:t>。</w:t>
      </w:r>
    </w:p>
    <w:p w14:paraId="68B3159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一、会议安排</w:t>
      </w:r>
    </w:p>
    <w:p w14:paraId="7D38FE4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（一）时间</w:t>
      </w:r>
    </w:p>
    <w:p w14:paraId="3543A01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宋体" w:hAnsiTheme="minorEastAsia"/>
          <w:kern w:val="0"/>
          <w:sz w:val="32"/>
          <w:szCs w:val="32"/>
        </w:rPr>
      </w:pPr>
      <w:r>
        <w:rPr>
          <w:rFonts w:hint="eastAsia" w:ascii="仿宋_GB2312" w:eastAsia="仿宋_GB2312" w:cs="宋体" w:hAnsiTheme="minorEastAsia"/>
          <w:kern w:val="0"/>
          <w:sz w:val="32"/>
          <w:szCs w:val="32"/>
        </w:rPr>
        <w:t>202</w:t>
      </w:r>
      <w:r>
        <w:rPr>
          <w:rFonts w:hint="eastAsia" w:ascii="仿宋_GB2312" w:eastAsia="仿宋_GB2312" w:cs="宋体" w:hAnsiTheme="minorEastAsia"/>
          <w:kern w:val="0"/>
          <w:sz w:val="32"/>
          <w:szCs w:val="32"/>
          <w:lang w:val="en-US" w:eastAsia="zh-CN"/>
        </w:rPr>
        <w:t>5</w:t>
      </w:r>
      <w:r>
        <w:rPr>
          <w:rFonts w:hint="eastAsia" w:ascii="仿宋_GB2312" w:eastAsia="仿宋_GB2312" w:cs="宋体" w:hAnsiTheme="minorEastAsia"/>
          <w:kern w:val="0"/>
          <w:sz w:val="32"/>
          <w:szCs w:val="32"/>
        </w:rPr>
        <w:t>年</w:t>
      </w:r>
      <w:r>
        <w:rPr>
          <w:rFonts w:hint="eastAsia" w:ascii="仿宋_GB2312" w:eastAsia="仿宋_GB2312" w:cs="宋体" w:hAnsiTheme="minorEastAsia"/>
          <w:kern w:val="0"/>
          <w:sz w:val="32"/>
          <w:szCs w:val="32"/>
          <w:lang w:val="en-US" w:eastAsia="zh-CN"/>
        </w:rPr>
        <w:t>4</w:t>
      </w:r>
      <w:r>
        <w:rPr>
          <w:rFonts w:hint="eastAsia" w:ascii="仿宋_GB2312" w:eastAsia="仿宋_GB2312" w:cs="宋体" w:hAnsiTheme="minorEastAsia"/>
          <w:kern w:val="0"/>
          <w:sz w:val="32"/>
          <w:szCs w:val="32"/>
        </w:rPr>
        <w:t>月</w:t>
      </w:r>
      <w:r>
        <w:rPr>
          <w:rFonts w:hint="eastAsia" w:ascii="仿宋_GB2312" w:eastAsia="仿宋_GB2312" w:cs="宋体" w:hAnsiTheme="minorEastAsia"/>
          <w:kern w:val="0"/>
          <w:sz w:val="32"/>
          <w:szCs w:val="32"/>
          <w:lang w:val="en-US" w:eastAsia="zh-CN"/>
        </w:rPr>
        <w:t>3</w:t>
      </w:r>
      <w:r>
        <w:rPr>
          <w:rFonts w:hint="eastAsia" w:ascii="仿宋_GB2312" w:eastAsia="仿宋_GB2312" w:cs="宋体" w:hAnsiTheme="minorEastAsia"/>
          <w:kern w:val="0"/>
          <w:sz w:val="32"/>
          <w:szCs w:val="32"/>
        </w:rPr>
        <w:t>日（周</w:t>
      </w:r>
      <w:r>
        <w:rPr>
          <w:rFonts w:hint="eastAsia" w:ascii="仿宋_GB2312" w:eastAsia="仿宋_GB2312" w:cs="宋体" w:hAnsiTheme="minorEastAsia"/>
          <w:kern w:val="0"/>
          <w:sz w:val="32"/>
          <w:szCs w:val="32"/>
          <w:lang w:val="en-US" w:eastAsia="zh-CN"/>
        </w:rPr>
        <w:t>四</w:t>
      </w:r>
      <w:r>
        <w:rPr>
          <w:rFonts w:hint="eastAsia" w:ascii="仿宋_GB2312" w:eastAsia="仿宋_GB2312" w:cs="宋体" w:hAnsiTheme="minorEastAsia"/>
          <w:kern w:val="0"/>
          <w:sz w:val="32"/>
          <w:szCs w:val="32"/>
        </w:rPr>
        <w:t>）</w:t>
      </w:r>
    </w:p>
    <w:p w14:paraId="5B88BC6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0</w:t>
      </w:r>
      <w:r>
        <w:rPr>
          <w:rFonts w:ascii="仿宋_GB2312" w:eastAsia="仿宋_GB2312" w:cs="宋体" w:hAnsiTheme="minorEastAsia"/>
          <w:kern w:val="0"/>
          <w:sz w:val="32"/>
          <w:szCs w:val="32"/>
        </w:rPr>
        <w:t>8</w:t>
      </w:r>
      <w:r>
        <w:rPr>
          <w:rFonts w:hint="eastAsia" w:ascii="仿宋_GB2312" w:eastAsia="仿宋_GB2312" w:cs="宋体" w:hAnsiTheme="minorEastAsia"/>
          <w:kern w:val="0"/>
          <w:sz w:val="32"/>
          <w:szCs w:val="32"/>
        </w:rPr>
        <w:t>:00-09:00，</w:t>
      </w:r>
      <w:r>
        <w:rPr>
          <w:rFonts w:hint="eastAsia" w:ascii="仿宋_GB2312" w:eastAsia="仿宋_GB2312" w:cs="宋体" w:hAnsiTheme="minorEastAsia"/>
          <w:kern w:val="0"/>
          <w:sz w:val="32"/>
          <w:szCs w:val="32"/>
          <w:lang w:eastAsia="zh-CN"/>
        </w:rPr>
        <w:t>用人单位</w:t>
      </w:r>
      <w:r>
        <w:rPr>
          <w:rFonts w:hint="eastAsia" w:ascii="仿宋_GB2312" w:eastAsia="仿宋_GB2312" w:cs="宋体" w:hAnsiTheme="minorEastAsia"/>
          <w:kern w:val="0"/>
          <w:sz w:val="32"/>
          <w:szCs w:val="32"/>
        </w:rPr>
        <w:t>报到</w:t>
      </w:r>
      <w:r>
        <w:rPr>
          <w:rFonts w:ascii="仿宋_GB2312" w:eastAsia="仿宋_GB2312" w:cs="宋体" w:hAnsiTheme="minorEastAsia"/>
          <w:kern w:val="0"/>
          <w:sz w:val="32"/>
          <w:szCs w:val="32"/>
        </w:rPr>
        <w:t xml:space="preserve"> </w:t>
      </w:r>
    </w:p>
    <w:p w14:paraId="06138EE2">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09:00-12:00，投递简历、双选</w:t>
      </w:r>
    </w:p>
    <w:p w14:paraId="61B57CAA">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13:00-17:00，宣讲、面试</w:t>
      </w:r>
    </w:p>
    <w:p w14:paraId="45B5CB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地点</w:t>
      </w:r>
    </w:p>
    <w:p w14:paraId="2BBE5C5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等线" w:eastAsia="仿宋_GB2312"/>
          <w:sz w:val="32"/>
          <w:szCs w:val="32"/>
          <w:lang w:val="en-US" w:eastAsia="zh-CN"/>
        </w:rPr>
      </w:pPr>
      <w:r>
        <w:rPr>
          <w:rFonts w:hint="eastAsia" w:ascii="仿宋_GB2312" w:hAnsi="等线" w:eastAsia="仿宋_GB2312"/>
          <w:sz w:val="32"/>
          <w:szCs w:val="32"/>
        </w:rPr>
        <w:t>济宁市</w:t>
      </w:r>
      <w:r>
        <w:rPr>
          <w:rFonts w:hint="eastAsia" w:ascii="仿宋_GB2312" w:hAnsi="等线" w:eastAsia="仿宋_GB2312"/>
          <w:sz w:val="32"/>
          <w:szCs w:val="32"/>
          <w:lang w:val="en-US" w:eastAsia="zh-CN"/>
        </w:rPr>
        <w:t>太白湖新区</w:t>
      </w:r>
      <w:r>
        <w:rPr>
          <w:rFonts w:hint="eastAsia" w:ascii="仿宋_GB2312" w:hAnsi="等线" w:eastAsia="仿宋_GB2312"/>
          <w:sz w:val="32"/>
          <w:szCs w:val="32"/>
        </w:rPr>
        <w:t>荷花路133号济宁医学院太白湖校区</w:t>
      </w:r>
      <w:r>
        <w:rPr>
          <w:rFonts w:hint="eastAsia" w:ascii="仿宋_GB2312" w:hAnsi="等线" w:eastAsia="仿宋_GB2312"/>
          <w:sz w:val="32"/>
          <w:szCs w:val="32"/>
          <w:lang w:val="en-US" w:eastAsia="zh-CN"/>
        </w:rPr>
        <w:t>体育场，分布图见附件2。</w:t>
      </w:r>
    </w:p>
    <w:p w14:paraId="506404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color w:val="000000"/>
          <w:sz w:val="32"/>
          <w:szCs w:val="32"/>
        </w:rPr>
      </w:pPr>
      <w:r>
        <w:rPr>
          <w:rFonts w:hint="eastAsia" w:ascii="黑体" w:hAnsi="黑体" w:eastAsia="黑体" w:cs="黑体"/>
          <w:color w:val="000000"/>
          <w:sz w:val="32"/>
          <w:szCs w:val="32"/>
          <w:lang w:val="en-US" w:eastAsia="zh-CN"/>
        </w:rPr>
        <w:t>二</w:t>
      </w:r>
      <w:r>
        <w:rPr>
          <w:rFonts w:hint="eastAsia" w:ascii="黑体" w:hAnsi="黑体" w:eastAsia="黑体" w:cs="黑体"/>
          <w:color w:val="000000"/>
          <w:sz w:val="32"/>
          <w:szCs w:val="32"/>
        </w:rPr>
        <w:t>、参会须知</w:t>
      </w:r>
    </w:p>
    <w:p w14:paraId="41070E20">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一）单位报名</w:t>
      </w:r>
    </w:p>
    <w:p w14:paraId="7AE52782">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等线" w:eastAsia="仿宋_GB2312"/>
          <w:sz w:val="32"/>
          <w:szCs w:val="32"/>
          <w:highlight w:val="none"/>
          <w:lang w:val="en-US" w:eastAsia="zh-CN"/>
        </w:rPr>
      </w:pPr>
      <w:r>
        <w:rPr>
          <w:rFonts w:hint="eastAsia" w:ascii="仿宋_GB2312" w:hAnsi="等线" w:eastAsia="仿宋_GB2312"/>
          <w:sz w:val="32"/>
          <w:szCs w:val="32"/>
          <w:lang w:val="en-US" w:eastAsia="zh-CN"/>
        </w:rPr>
        <w:t>1.即日起至2025年3月30日12:00，通过链接</w:t>
      </w:r>
      <w:r>
        <w:rPr>
          <w:rFonts w:hint="eastAsia" w:ascii="仿宋_GB2312" w:hAnsi="等线" w:eastAsia="仿宋_GB2312"/>
          <w:color w:val="auto"/>
          <w:sz w:val="32"/>
          <w:szCs w:val="32"/>
          <w:highlight w:val="none"/>
          <w:u w:val="none"/>
          <w:lang w:val="en-US" w:eastAsia="zh-CN"/>
        </w:rPr>
        <w:t>http://jyzdjnmc.sdbys.com/largefairs/view/id/3659</w:t>
      </w:r>
      <w:r>
        <w:rPr>
          <w:rFonts w:hint="eastAsia" w:ascii="仿宋_GB2312" w:hAnsi="等线" w:eastAsia="仿宋_GB2312"/>
          <w:sz w:val="32"/>
          <w:szCs w:val="32"/>
          <w:highlight w:val="none"/>
          <w:lang w:val="en-US" w:eastAsia="zh-CN"/>
        </w:rPr>
        <w:t>或扫描二维码（附后）报名，报名和申请宣讲教室流程见附件3。</w:t>
      </w:r>
    </w:p>
    <w:p w14:paraId="4F5C84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等线" w:eastAsia="仿宋_GB2312"/>
          <w:sz w:val="32"/>
          <w:szCs w:val="32"/>
          <w:highlight w:val="none"/>
          <w:u w:val="none"/>
          <w:lang w:val="en-US" w:eastAsia="zh-CN"/>
        </w:rPr>
      </w:pPr>
      <w:r>
        <w:rPr>
          <w:rFonts w:hint="eastAsia" w:ascii="仿宋_GB2312" w:hAnsi="等线" w:eastAsia="仿宋_GB2312"/>
          <w:sz w:val="32"/>
          <w:szCs w:val="32"/>
          <w:lang w:val="en-US" w:eastAsia="zh-CN"/>
        </w:rPr>
        <w:t>2.报名成功后，请用人单位工作人员加入QQ群，群号：822080879。入群后，请将群昵称修改为“单位名称</w:t>
      </w:r>
      <w:r>
        <w:rPr>
          <w:rFonts w:hint="eastAsia" w:ascii="仿宋_GB2312" w:hAnsi="等线" w:eastAsia="仿宋_GB2312"/>
          <w:sz w:val="32"/>
          <w:szCs w:val="32"/>
          <w:highlight w:val="none"/>
          <w:u w:val="none"/>
          <w:lang w:val="en-US" w:eastAsia="zh-CN"/>
        </w:rPr>
        <w:t>+姓名”。</w:t>
      </w:r>
    </w:p>
    <w:p w14:paraId="165C77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lang w:val="en-US" w:eastAsia="zh-CN"/>
        </w:rPr>
      </w:pPr>
      <w:r>
        <w:rPr>
          <w:rFonts w:hint="eastAsia" w:ascii="仿宋_GB2312" w:hAnsi="等线" w:eastAsia="仿宋_GB2312"/>
          <w:sz w:val="32"/>
          <w:szCs w:val="32"/>
          <w:highlight w:val="none"/>
          <w:u w:val="none"/>
          <w:lang w:val="en-US" w:eastAsia="zh-CN"/>
        </w:rPr>
        <w:t>3.用人单位报名后，将于3个工作日内完成审核，可登录济宁医学院就业管理</w:t>
      </w:r>
      <w:bookmarkStart w:id="0" w:name="_GoBack"/>
      <w:bookmarkEnd w:id="0"/>
      <w:r>
        <w:rPr>
          <w:rFonts w:hint="eastAsia" w:ascii="仿宋_GB2312" w:hAnsi="等线" w:eastAsia="仿宋_GB2312"/>
          <w:sz w:val="32"/>
          <w:szCs w:val="32"/>
          <w:highlight w:val="none"/>
          <w:u w:val="none"/>
          <w:lang w:val="en-US" w:eastAsia="zh-CN"/>
        </w:rPr>
        <w:t>系统随时查看审核状态。如遇</w:t>
      </w:r>
      <w:r>
        <w:rPr>
          <w:rFonts w:hint="eastAsia" w:ascii="仿宋_GB2312" w:hAnsi="等线" w:eastAsia="仿宋_GB2312"/>
          <w:sz w:val="32"/>
          <w:szCs w:val="32"/>
          <w:lang w:val="en-US" w:eastAsia="zh-CN"/>
        </w:rPr>
        <w:t>特殊原因确实无法参会，请提前3个工作日电话告知。</w:t>
      </w:r>
    </w:p>
    <w:p w14:paraId="2F6E9433">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二）材料提交</w:t>
      </w:r>
    </w:p>
    <w:p w14:paraId="35452E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lang w:val="en-US" w:eastAsia="zh-CN"/>
        </w:rPr>
      </w:pPr>
      <w:r>
        <w:rPr>
          <w:rFonts w:hint="eastAsia" w:ascii="仿宋_GB2312" w:hAnsi="等线" w:eastAsia="仿宋_GB2312"/>
          <w:sz w:val="32"/>
          <w:szCs w:val="32"/>
          <w:lang w:val="en-US" w:eastAsia="zh-CN"/>
        </w:rPr>
        <w:t>1.请用人单位于3月30日18:00前将招聘会公函（模板见附件4，以“单位名称”命名）加盖公章后的PDF版发至指定邮箱，于招聘会当天“签到处”签到并提交加盖公章的公函原件。</w:t>
      </w:r>
    </w:p>
    <w:p w14:paraId="3CF6E3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仿宋_GB2312" w:hAnsi="等线" w:eastAsia="仿宋_GB2312"/>
          <w:sz w:val="32"/>
          <w:szCs w:val="32"/>
          <w:lang w:val="en-US" w:eastAsia="zh-CN"/>
        </w:rPr>
        <w:t>2.</w:t>
      </w:r>
      <w:r>
        <w:rPr>
          <w:rFonts w:ascii="仿宋_GB2312" w:hAnsi="等线" w:eastAsia="仿宋_GB2312"/>
          <w:sz w:val="32"/>
          <w:szCs w:val="32"/>
        </w:rPr>
        <w:t>如需提前在学校相关平台上发布招聘信息，</w:t>
      </w:r>
      <w:r>
        <w:rPr>
          <w:rFonts w:hint="eastAsia" w:ascii="仿宋_GB2312" w:hAnsi="等线" w:eastAsia="仿宋_GB2312"/>
          <w:sz w:val="32"/>
          <w:szCs w:val="32"/>
          <w:lang w:val="en-US" w:eastAsia="zh-CN"/>
        </w:rPr>
        <w:t>可将文稿（模板见附件5，以“单位名称”命名）电子版发至指定邮箱。</w:t>
      </w:r>
    </w:p>
    <w:p w14:paraId="3CEC462E">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（三）展位和宣讲教室安排</w:t>
      </w:r>
    </w:p>
    <w:p w14:paraId="7E120A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lang w:val="en-US" w:eastAsia="zh-CN"/>
        </w:rPr>
      </w:pPr>
      <w:r>
        <w:rPr>
          <w:rFonts w:hint="eastAsia" w:ascii="仿宋_GB2312" w:eastAsia="仿宋_GB2312"/>
          <w:sz w:val="32"/>
          <w:szCs w:val="32"/>
        </w:rPr>
        <w:t>展位号</w:t>
      </w:r>
      <w:r>
        <w:rPr>
          <w:rFonts w:hint="eastAsia" w:ascii="仿宋_GB2312" w:hAnsi="等线" w:eastAsia="仿宋_GB2312"/>
          <w:sz w:val="32"/>
          <w:szCs w:val="32"/>
          <w:lang w:val="en-US" w:eastAsia="zh-CN"/>
        </w:rPr>
        <w:t>和宣讲教室安排将于3月31日起在济宁医学院大学生就业指导中心官网和济医就业指导微信公众号上陆续公布，若不能按时参会，请及时电话告知联系人。</w:t>
      </w:r>
    </w:p>
    <w:p w14:paraId="4087D789">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（四）相关要求</w:t>
      </w:r>
    </w:p>
    <w:p w14:paraId="1BA377A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会议不收取任何费用，学校统一制作单位名称标牌, 现场为每个</w:t>
      </w:r>
      <w:r>
        <w:rPr>
          <w:rFonts w:hint="eastAsia" w:ascii="仿宋_GB2312" w:eastAsia="仿宋_GB2312"/>
          <w:sz w:val="32"/>
          <w:szCs w:val="32"/>
          <w:lang w:eastAsia="zh-CN"/>
        </w:rPr>
        <w:t>用人单位</w:t>
      </w:r>
      <w:r>
        <w:rPr>
          <w:rFonts w:hint="eastAsia" w:ascii="仿宋_GB2312" w:eastAsia="仿宋_GB2312"/>
          <w:sz w:val="32"/>
          <w:szCs w:val="32"/>
        </w:rPr>
        <w:t>提供展位1个（</w:t>
      </w:r>
      <w:r>
        <w:rPr>
          <w:rFonts w:ascii="仿宋_GB2312" w:eastAsia="仿宋_GB2312"/>
          <w:sz w:val="32"/>
          <w:szCs w:val="32"/>
        </w:rPr>
        <w:t>1桌2椅）</w:t>
      </w:r>
      <w:r>
        <w:rPr>
          <w:rFonts w:hint="eastAsia" w:ascii="仿宋_GB2312" w:eastAsia="仿宋_GB2312"/>
          <w:sz w:val="32"/>
          <w:szCs w:val="32"/>
        </w:rPr>
        <w:t>，参会单位可自带易拉宝等宣传材料。</w:t>
      </w:r>
    </w:p>
    <w:p w14:paraId="33065B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等线" w:eastAsia="仿宋_GB2312"/>
          <w:sz w:val="32"/>
          <w:szCs w:val="32"/>
          <w:lang w:val="en-US" w:eastAsia="zh-CN"/>
        </w:rPr>
      </w:pPr>
      <w:r>
        <w:rPr>
          <w:rFonts w:hint="eastAsia" w:ascii="仿宋_GB2312" w:eastAsia="仿宋_GB2312"/>
          <w:sz w:val="32"/>
          <w:szCs w:val="32"/>
          <w:lang w:val="en-US" w:eastAsia="zh-CN"/>
        </w:rPr>
        <w:t>2.</w:t>
      </w:r>
      <w:r>
        <w:rPr>
          <w:rFonts w:hint="eastAsia" w:ascii="仿宋_GB2312" w:eastAsia="仿宋_GB2312"/>
          <w:sz w:val="32"/>
          <w:szCs w:val="32"/>
        </w:rPr>
        <w:t>为维护毕业生就业权益，参会单位要严格遵守教育部关于校园招聘“三个严禁”</w:t>
      </w:r>
      <w:r>
        <w:rPr>
          <w:rFonts w:hint="eastAsia" w:ascii="仿宋_GB2312" w:eastAsia="仿宋_GB2312"/>
          <w:sz w:val="32"/>
          <w:szCs w:val="32"/>
          <w:lang w:eastAsia="zh-CN"/>
        </w:rPr>
        <w:t>（</w:t>
      </w:r>
      <w:r>
        <w:rPr>
          <w:rFonts w:hint="eastAsia" w:ascii="仿宋_GB2312" w:eastAsia="仿宋_GB2312"/>
          <w:sz w:val="32"/>
          <w:szCs w:val="32"/>
        </w:rPr>
        <w:t>严禁发布含有限定</w:t>
      </w:r>
      <w:r>
        <w:rPr>
          <w:rFonts w:ascii="仿宋_GB2312" w:eastAsia="仿宋_GB2312"/>
          <w:sz w:val="32"/>
          <w:szCs w:val="32"/>
        </w:rPr>
        <w:t>985高校、211高校等字样的招聘信息</w:t>
      </w:r>
      <w:r>
        <w:rPr>
          <w:rFonts w:hint="eastAsia" w:ascii="仿宋_GB2312" w:eastAsia="仿宋_GB2312"/>
          <w:sz w:val="32"/>
          <w:szCs w:val="32"/>
          <w:lang w:eastAsia="zh-CN"/>
        </w:rPr>
        <w:t>；</w:t>
      </w:r>
      <w:r>
        <w:rPr>
          <w:rFonts w:ascii="仿宋_GB2312" w:eastAsia="仿宋_GB2312"/>
          <w:sz w:val="32"/>
          <w:szCs w:val="32"/>
        </w:rPr>
        <w:t>严禁发布违反国家规定的有关性别、户籍、学历等歧视性条款的需求信息</w:t>
      </w:r>
      <w:r>
        <w:rPr>
          <w:rFonts w:hint="eastAsia" w:ascii="仿宋_GB2312" w:eastAsia="仿宋_GB2312"/>
          <w:sz w:val="32"/>
          <w:szCs w:val="32"/>
          <w:lang w:eastAsia="zh-CN"/>
        </w:rPr>
        <w:t>；</w:t>
      </w:r>
      <w:r>
        <w:rPr>
          <w:rFonts w:ascii="仿宋_GB2312" w:eastAsia="仿宋_GB2312"/>
          <w:sz w:val="32"/>
          <w:szCs w:val="32"/>
        </w:rPr>
        <w:t>严禁发布虚假和欺诈等非法就业信息</w:t>
      </w:r>
      <w:r>
        <w:rPr>
          <w:rFonts w:hint="eastAsia" w:ascii="仿宋_GB2312" w:eastAsia="仿宋_GB2312"/>
          <w:sz w:val="32"/>
          <w:szCs w:val="32"/>
        </w:rPr>
        <w:t>，坚决反对任何形式的就业歧视</w:t>
      </w:r>
      <w:r>
        <w:rPr>
          <w:rFonts w:hint="eastAsia" w:ascii="仿宋_GB2312" w:eastAsia="仿宋_GB2312"/>
          <w:sz w:val="32"/>
          <w:szCs w:val="32"/>
          <w:lang w:eastAsia="zh-CN"/>
        </w:rPr>
        <w:t>）</w:t>
      </w:r>
      <w:r>
        <w:rPr>
          <w:rFonts w:ascii="仿宋_GB2312" w:eastAsia="仿宋_GB2312"/>
          <w:sz w:val="32"/>
          <w:szCs w:val="32"/>
        </w:rPr>
        <w:t>。参会单位需严格管理招聘工作人员，规范招聘行为，如有违法、违规，学校将依据法律法规追究其责任</w:t>
      </w:r>
      <w:r>
        <w:rPr>
          <w:rFonts w:hint="eastAsia" w:ascii="仿宋_GB2312" w:eastAsia="仿宋_GB2312"/>
          <w:sz w:val="32"/>
          <w:szCs w:val="32"/>
          <w:lang w:eastAsia="zh-CN"/>
        </w:rPr>
        <w:t>。</w:t>
      </w:r>
    </w:p>
    <w:p w14:paraId="478727F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等线" w:eastAsia="仿宋_GB2312"/>
          <w:sz w:val="32"/>
          <w:szCs w:val="32"/>
          <w:lang w:val="en-US" w:eastAsia="zh-CN"/>
        </w:rPr>
      </w:pPr>
      <w:r>
        <w:rPr>
          <w:rFonts w:hint="eastAsia" w:ascii="仿宋_GB2312" w:hAnsi="等线" w:eastAsia="仿宋_GB2312"/>
          <w:sz w:val="32"/>
          <w:szCs w:val="32"/>
          <w:lang w:val="en-US" w:eastAsia="zh-CN"/>
        </w:rPr>
        <w:t xml:space="preserve">    3.</w:t>
      </w:r>
      <w:r>
        <w:rPr>
          <w:rFonts w:ascii="仿宋_GB2312" w:eastAsia="仿宋_GB2312"/>
          <w:sz w:val="32"/>
          <w:szCs w:val="32"/>
        </w:rPr>
        <w:t>所有参会</w:t>
      </w:r>
      <w:r>
        <w:rPr>
          <w:rFonts w:hint="eastAsia" w:ascii="仿宋_GB2312" w:eastAsia="仿宋_GB2312"/>
          <w:sz w:val="32"/>
          <w:szCs w:val="32"/>
        </w:rPr>
        <w:t>单位工作</w:t>
      </w:r>
      <w:r>
        <w:rPr>
          <w:rFonts w:ascii="仿宋_GB2312" w:eastAsia="仿宋_GB2312"/>
          <w:sz w:val="32"/>
          <w:szCs w:val="32"/>
        </w:rPr>
        <w:t>人员从学校</w:t>
      </w:r>
      <w:r>
        <w:rPr>
          <w:rFonts w:hint="eastAsia" w:ascii="仿宋_GB2312" w:eastAsia="仿宋_GB2312"/>
          <w:sz w:val="32"/>
          <w:szCs w:val="32"/>
          <w:lang w:val="en-US" w:eastAsia="zh-CN"/>
        </w:rPr>
        <w:t>东</w:t>
      </w:r>
      <w:r>
        <w:rPr>
          <w:rFonts w:hint="eastAsia" w:ascii="仿宋_GB2312" w:eastAsia="仿宋_GB2312"/>
          <w:sz w:val="32"/>
          <w:szCs w:val="32"/>
        </w:rPr>
        <w:t>大</w:t>
      </w:r>
      <w:r>
        <w:rPr>
          <w:rFonts w:ascii="仿宋_GB2312" w:eastAsia="仿宋_GB2312"/>
          <w:sz w:val="32"/>
          <w:szCs w:val="32"/>
        </w:rPr>
        <w:t>门入校，根据</w:t>
      </w:r>
      <w:r>
        <w:rPr>
          <w:rFonts w:hint="eastAsia" w:ascii="仿宋_GB2312" w:eastAsia="仿宋_GB2312"/>
          <w:sz w:val="32"/>
          <w:szCs w:val="32"/>
          <w:lang w:val="en-US" w:eastAsia="zh-CN"/>
        </w:rPr>
        <w:t>工作</w:t>
      </w:r>
      <w:r>
        <w:rPr>
          <w:rFonts w:ascii="仿宋_GB2312" w:eastAsia="仿宋_GB2312"/>
          <w:sz w:val="32"/>
          <w:szCs w:val="32"/>
        </w:rPr>
        <w:t>人员指引，有序停放车辆，注意交通安全。</w:t>
      </w:r>
    </w:p>
    <w:p w14:paraId="069395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color w:val="000000"/>
          <w:sz w:val="32"/>
          <w:szCs w:val="32"/>
        </w:rPr>
      </w:pPr>
      <w:r>
        <w:rPr>
          <w:rFonts w:hint="eastAsia" w:ascii="黑体" w:hAnsi="黑体" w:eastAsia="黑体" w:cs="黑体"/>
          <w:color w:val="000000"/>
          <w:sz w:val="32"/>
          <w:szCs w:val="32"/>
          <w:lang w:val="en-US" w:eastAsia="zh-CN"/>
        </w:rPr>
        <w:t>三</w:t>
      </w:r>
      <w:r>
        <w:rPr>
          <w:rFonts w:hint="eastAsia" w:ascii="黑体" w:hAnsi="黑体" w:eastAsia="黑体" w:cs="黑体"/>
          <w:color w:val="000000"/>
          <w:sz w:val="32"/>
          <w:szCs w:val="32"/>
        </w:rPr>
        <w:t>、联系我们</w:t>
      </w:r>
    </w:p>
    <w:p w14:paraId="170D62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rPr>
      </w:pPr>
      <w:r>
        <w:rPr>
          <w:rFonts w:hint="eastAsia" w:ascii="仿宋_GB2312" w:hAnsi="等线" w:eastAsia="仿宋_GB2312"/>
          <w:sz w:val="32"/>
          <w:szCs w:val="32"/>
        </w:rPr>
        <w:t>联系</w:t>
      </w:r>
      <w:r>
        <w:rPr>
          <w:rFonts w:hint="eastAsia" w:ascii="仿宋_GB2312" w:hAnsi="等线" w:eastAsia="仿宋_GB2312"/>
          <w:sz w:val="32"/>
          <w:szCs w:val="32"/>
          <w:lang w:val="en-US" w:eastAsia="zh-CN"/>
        </w:rPr>
        <w:t>人及</w:t>
      </w:r>
      <w:r>
        <w:rPr>
          <w:rFonts w:hint="eastAsia" w:ascii="仿宋_GB2312" w:hAnsi="等线" w:eastAsia="仿宋_GB2312"/>
          <w:sz w:val="32"/>
          <w:szCs w:val="32"/>
        </w:rPr>
        <w:t>电话：</w:t>
      </w:r>
      <w:r>
        <w:rPr>
          <w:rFonts w:hint="eastAsia" w:ascii="仿宋_GB2312" w:hAnsi="等线" w:eastAsia="仿宋_GB2312"/>
          <w:sz w:val="32"/>
          <w:szCs w:val="32"/>
          <w:lang w:val="en-US" w:eastAsia="zh-CN"/>
        </w:rPr>
        <w:t>朱老师，</w:t>
      </w:r>
      <w:r>
        <w:rPr>
          <w:rFonts w:hint="eastAsia" w:ascii="仿宋_GB2312" w:hAnsi="等线" w:eastAsia="仿宋_GB2312"/>
          <w:sz w:val="32"/>
          <w:szCs w:val="32"/>
        </w:rPr>
        <w:t>0537-3616072</w:t>
      </w:r>
    </w:p>
    <w:p w14:paraId="3DF78B4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等线" w:eastAsia="仿宋_GB2312"/>
          <w:sz w:val="32"/>
          <w:szCs w:val="32"/>
          <w:lang w:val="en-US" w:eastAsia="zh-CN"/>
        </w:rPr>
      </w:pPr>
      <w:r>
        <w:rPr>
          <w:rFonts w:hint="eastAsia" w:ascii="仿宋_GB2312" w:hAnsi="等线" w:eastAsia="仿宋_GB2312"/>
          <w:sz w:val="32"/>
          <w:szCs w:val="32"/>
          <w:lang w:val="en-US" w:eastAsia="zh-CN"/>
        </w:rPr>
        <w:t>技术支持：</w:t>
      </w:r>
      <w:r>
        <w:rPr>
          <w:rFonts w:ascii="仿宋_GB2312" w:hAnsi="宋体" w:eastAsia="仿宋_GB2312" w:cs="仿宋_GB2312"/>
          <w:i w:val="0"/>
          <w:iCs w:val="0"/>
          <w:caps w:val="0"/>
          <w:color w:val="000000"/>
          <w:spacing w:val="0"/>
          <w:sz w:val="31"/>
          <w:szCs w:val="31"/>
          <w:shd w:val="clear" w:fill="FFFFFF"/>
        </w:rPr>
        <w:t>0531-88026106</w:t>
      </w:r>
    </w:p>
    <w:p w14:paraId="56396E9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等线" w:eastAsia="仿宋_GB2312"/>
          <w:sz w:val="32"/>
          <w:szCs w:val="32"/>
        </w:rPr>
      </w:pPr>
      <w:r>
        <w:rPr>
          <w:rFonts w:hint="eastAsia" w:ascii="仿宋_GB2312" w:hAnsi="等线" w:eastAsia="仿宋_GB2312"/>
          <w:sz w:val="32"/>
          <w:szCs w:val="32"/>
          <w:lang w:val="en-US" w:eastAsia="zh-CN"/>
        </w:rPr>
        <w:t>邮箱</w:t>
      </w:r>
      <w:r>
        <w:rPr>
          <w:rFonts w:hint="eastAsia" w:ascii="仿宋_GB2312" w:hAnsi="等线" w:eastAsia="仿宋_GB2312"/>
          <w:sz w:val="32"/>
          <w:szCs w:val="32"/>
        </w:rPr>
        <w:t>：</w:t>
      </w:r>
      <w:r>
        <w:fldChar w:fldCharType="begin"/>
      </w:r>
      <w:r>
        <w:instrText xml:space="preserve"> HYPERLINK "mailto:jyjyzd@163.com" </w:instrText>
      </w:r>
      <w:r>
        <w:fldChar w:fldCharType="separate"/>
      </w:r>
      <w:r>
        <w:rPr>
          <w:rFonts w:hint="eastAsia" w:ascii="仿宋_GB2312" w:hAnsi="等线" w:eastAsia="仿宋_GB2312"/>
          <w:sz w:val="32"/>
          <w:szCs w:val="32"/>
        </w:rPr>
        <w:t>jyjyzd@163.com</w:t>
      </w:r>
      <w:r>
        <w:rPr>
          <w:rFonts w:hint="eastAsia" w:ascii="仿宋_GB2312" w:hAnsi="等线" w:eastAsia="仿宋_GB2312"/>
          <w:sz w:val="32"/>
          <w:szCs w:val="32"/>
        </w:rPr>
        <w:fldChar w:fldCharType="end"/>
      </w:r>
    </w:p>
    <w:p w14:paraId="419596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等线" w:eastAsia="仿宋_GB2312"/>
          <w:sz w:val="32"/>
          <w:szCs w:val="32"/>
          <w:lang w:val="en-US" w:eastAsia="zh-CN"/>
        </w:rPr>
      </w:pPr>
      <w:r>
        <w:rPr>
          <w:rFonts w:hint="eastAsia" w:ascii="仿宋_GB2312" w:hAnsi="等线" w:eastAsia="仿宋_GB2312"/>
          <w:sz w:val="32"/>
          <w:szCs w:val="32"/>
        </w:rPr>
        <w:t>网站：</w:t>
      </w:r>
      <w:r>
        <w:rPr>
          <w:rFonts w:hint="eastAsia" w:ascii="仿宋_GB2312" w:hAnsi="等线" w:eastAsia="仿宋_GB2312"/>
          <w:color w:val="auto"/>
          <w:sz w:val="32"/>
          <w:szCs w:val="32"/>
          <w:u w:val="none"/>
        </w:rPr>
        <w:t>http://jyzd.jnmc.edu.cn/</w:t>
      </w:r>
      <w:r>
        <w:rPr>
          <w:rFonts w:hint="eastAsia" w:ascii="仿宋_GB2312" w:hAnsi="等线" w:eastAsia="仿宋_GB2312"/>
          <w:color w:val="auto"/>
          <w:sz w:val="32"/>
          <w:szCs w:val="32"/>
          <w:u w:val="none"/>
          <w:lang w:eastAsia="zh-CN"/>
        </w:rPr>
        <w:t>（</w:t>
      </w:r>
      <w:r>
        <w:rPr>
          <w:rFonts w:hint="eastAsia" w:ascii="仿宋_GB2312" w:hAnsi="等线" w:eastAsia="仿宋_GB2312"/>
          <w:color w:val="auto"/>
          <w:sz w:val="32"/>
          <w:szCs w:val="32"/>
          <w:u w:val="none"/>
          <w:lang w:val="en-US" w:eastAsia="zh-CN"/>
        </w:rPr>
        <w:t>二维码附后）</w:t>
      </w:r>
    </w:p>
    <w:p w14:paraId="77FD97E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rPr>
      </w:pPr>
      <w:r>
        <w:rPr>
          <w:rFonts w:hint="eastAsia" w:ascii="仿宋_GB2312" w:hAnsi="等线" w:eastAsia="仿宋_GB2312"/>
          <w:sz w:val="32"/>
          <w:szCs w:val="32"/>
          <w:lang w:val="en-US" w:eastAsia="zh-CN"/>
        </w:rPr>
        <w:t>微信</w:t>
      </w:r>
      <w:r>
        <w:rPr>
          <w:rFonts w:hint="eastAsia" w:ascii="仿宋_GB2312" w:hAnsi="等线" w:eastAsia="仿宋_GB2312"/>
          <w:sz w:val="32"/>
          <w:szCs w:val="32"/>
        </w:rPr>
        <w:t>公众号：济医就业创业指导</w:t>
      </w:r>
      <w:r>
        <w:rPr>
          <w:rFonts w:hint="eastAsia" w:ascii="仿宋_GB2312" w:hAnsi="等线" w:eastAsia="仿宋_GB2312"/>
          <w:color w:val="auto"/>
          <w:sz w:val="32"/>
          <w:szCs w:val="32"/>
          <w:u w:val="none"/>
          <w:lang w:eastAsia="zh-CN"/>
        </w:rPr>
        <w:t>（</w:t>
      </w:r>
      <w:r>
        <w:rPr>
          <w:rFonts w:hint="eastAsia" w:ascii="仿宋_GB2312" w:hAnsi="等线" w:eastAsia="仿宋_GB2312"/>
          <w:color w:val="auto"/>
          <w:sz w:val="32"/>
          <w:szCs w:val="32"/>
          <w:u w:val="none"/>
          <w:lang w:val="en-US" w:eastAsia="zh-CN"/>
        </w:rPr>
        <w:t>微信号：jnmcjyzd，二维码附后）</w:t>
      </w:r>
    </w:p>
    <w:p w14:paraId="33CCB841">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等线" w:eastAsia="仿宋_GB2312"/>
          <w:sz w:val="32"/>
          <w:szCs w:val="32"/>
        </w:rPr>
      </w:pPr>
    </w:p>
    <w:p w14:paraId="3EC83F9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等线" w:eastAsia="仿宋_GB2312"/>
          <w:color w:val="0000FF"/>
          <w:sz w:val="32"/>
          <w:szCs w:val="32"/>
        </w:rPr>
      </w:pPr>
      <w:r>
        <w:rPr>
          <w:rFonts w:hint="eastAsia" w:ascii="仿宋_GB2312" w:hAnsi="等线" w:eastAsia="仿宋_GB2312"/>
          <w:sz w:val="32"/>
          <w:szCs w:val="32"/>
        </w:rPr>
        <w:t>附件</w:t>
      </w:r>
      <w:r>
        <w:rPr>
          <w:rFonts w:ascii="仿宋_GB2312" w:hAnsi="等线" w:eastAsia="仿宋_GB2312"/>
          <w:sz w:val="32"/>
          <w:szCs w:val="32"/>
        </w:rPr>
        <w:t>：</w:t>
      </w:r>
      <w:r>
        <w:rPr>
          <w:rFonts w:hint="eastAsia" w:ascii="仿宋_GB2312" w:hAnsi="等线" w:eastAsia="仿宋_GB2312"/>
          <w:sz w:val="32"/>
          <w:szCs w:val="32"/>
        </w:rPr>
        <w:t>1.</w:t>
      </w:r>
      <w:r>
        <w:rPr>
          <w:rFonts w:hint="eastAsia" w:ascii="仿宋_GB2312" w:hAnsi="等线" w:eastAsia="仿宋_GB2312"/>
          <w:sz w:val="32"/>
          <w:szCs w:val="32"/>
          <w:lang w:val="en-US" w:eastAsia="zh-CN"/>
        </w:rPr>
        <w:t>济宁医学院2025届毕业生分专业信息一览表</w:t>
      </w:r>
    </w:p>
    <w:p w14:paraId="44AE8DE9">
      <w:pPr>
        <w:keepNext w:val="0"/>
        <w:keepLines w:val="0"/>
        <w:pageBreakBefore w:val="0"/>
        <w:kinsoku/>
        <w:wordWrap/>
        <w:overflowPunct/>
        <w:topLinePunct w:val="0"/>
        <w:autoSpaceDE/>
        <w:autoSpaceDN/>
        <w:bidi w:val="0"/>
        <w:adjustRightInd/>
        <w:snapToGrid/>
        <w:spacing w:line="560" w:lineRule="exact"/>
        <w:ind w:firstLine="1600" w:firstLineChars="500"/>
        <w:textAlignment w:val="auto"/>
        <w:rPr>
          <w:rFonts w:hint="default" w:ascii="仿宋_GB2312" w:hAnsi="等线" w:eastAsia="仿宋_GB2312"/>
          <w:sz w:val="32"/>
          <w:szCs w:val="32"/>
          <w:lang w:val="en-US" w:eastAsia="zh-CN"/>
        </w:rPr>
      </w:pPr>
      <w:r>
        <w:rPr>
          <w:rFonts w:hint="eastAsia" w:ascii="仿宋_GB2312" w:hAnsi="等线" w:eastAsia="仿宋_GB2312"/>
          <w:sz w:val="32"/>
          <w:szCs w:val="32"/>
          <w:lang w:val="en-US" w:eastAsia="zh-CN"/>
        </w:rPr>
        <w:t>2.济宁医学院太白湖校区分布图</w:t>
      </w:r>
    </w:p>
    <w:p w14:paraId="54AAC8A6">
      <w:pPr>
        <w:keepNext w:val="0"/>
        <w:keepLines w:val="0"/>
        <w:pageBreakBefore w:val="0"/>
        <w:kinsoku/>
        <w:wordWrap/>
        <w:overflowPunct/>
        <w:topLinePunct w:val="0"/>
        <w:autoSpaceDE/>
        <w:autoSpaceDN/>
        <w:bidi w:val="0"/>
        <w:adjustRightInd/>
        <w:snapToGrid/>
        <w:spacing w:line="560" w:lineRule="exact"/>
        <w:ind w:firstLine="1600" w:firstLineChars="500"/>
        <w:textAlignment w:val="auto"/>
        <w:rPr>
          <w:rFonts w:hint="eastAsia" w:ascii="仿宋_GB2312" w:hAnsi="等线" w:eastAsia="仿宋_GB2312"/>
          <w:sz w:val="32"/>
          <w:szCs w:val="32"/>
          <w:highlight w:val="none"/>
          <w:lang w:val="en-US" w:eastAsia="zh-CN"/>
        </w:rPr>
      </w:pPr>
      <w:r>
        <w:rPr>
          <w:rFonts w:hint="eastAsia" w:ascii="仿宋_GB2312" w:hAnsi="等线" w:eastAsia="仿宋_GB2312"/>
          <w:sz w:val="32"/>
          <w:szCs w:val="32"/>
          <w:lang w:val="en-US" w:eastAsia="zh-CN"/>
        </w:rPr>
        <w:t>3</w:t>
      </w:r>
      <w:r>
        <w:rPr>
          <w:rFonts w:hint="eastAsia" w:ascii="仿宋_GB2312" w:hAnsi="等线" w:eastAsia="仿宋_GB2312"/>
          <w:sz w:val="32"/>
          <w:szCs w:val="32"/>
        </w:rPr>
        <w:t>.</w:t>
      </w:r>
      <w:r>
        <w:rPr>
          <w:rFonts w:hint="eastAsia" w:ascii="仿宋_GB2312" w:hAnsi="等线" w:eastAsia="仿宋_GB2312"/>
          <w:sz w:val="32"/>
          <w:szCs w:val="32"/>
          <w:highlight w:val="none"/>
          <w:lang w:val="en-US" w:eastAsia="zh-CN"/>
        </w:rPr>
        <w:t>用人单位报名和申请宣讲教室流程</w:t>
      </w:r>
    </w:p>
    <w:p w14:paraId="63FB2873">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firstLine="0" w:firstLineChars="0"/>
        <w:textAlignment w:val="auto"/>
        <w:rPr>
          <w:rFonts w:hint="eastAsia" w:ascii="仿宋_GB2312" w:hAnsi="等线" w:eastAsia="仿宋_GB2312"/>
          <w:sz w:val="32"/>
          <w:szCs w:val="32"/>
          <w:lang w:val="en-US" w:eastAsia="zh-CN"/>
        </w:rPr>
      </w:pPr>
      <w:r>
        <w:rPr>
          <w:rFonts w:hint="eastAsia" w:ascii="仿宋_GB2312" w:hAnsi="等线" w:eastAsia="仿宋_GB2312" w:cstheme="minorBidi"/>
          <w:kern w:val="2"/>
          <w:sz w:val="32"/>
          <w:szCs w:val="32"/>
          <w:lang w:val="en-US" w:eastAsia="zh-CN" w:bidi="ar-SA"/>
        </w:rPr>
        <w:t>4.</w:t>
      </w:r>
      <w:r>
        <w:rPr>
          <w:rFonts w:hint="eastAsia" w:ascii="仿宋_GB2312" w:hAnsi="等线" w:eastAsia="仿宋_GB2312"/>
          <w:sz w:val="32"/>
          <w:szCs w:val="32"/>
          <w:lang w:val="en-US" w:eastAsia="zh-CN"/>
        </w:rPr>
        <w:t>招聘会公函模板</w:t>
      </w:r>
    </w:p>
    <w:p w14:paraId="27C09E27">
      <w:pPr>
        <w:keepNext w:val="0"/>
        <w:keepLines w:val="0"/>
        <w:pageBreakBefore w:val="0"/>
        <w:numPr>
          <w:ilvl w:val="0"/>
          <w:numId w:val="0"/>
        </w:numPr>
        <w:kinsoku/>
        <w:wordWrap/>
        <w:overflowPunct/>
        <w:topLinePunct w:val="0"/>
        <w:autoSpaceDE/>
        <w:autoSpaceDN/>
        <w:bidi w:val="0"/>
        <w:adjustRightInd/>
        <w:snapToGrid/>
        <w:spacing w:line="560" w:lineRule="exact"/>
        <w:ind w:left="1600" w:leftChars="0"/>
        <w:textAlignment w:val="auto"/>
        <w:rPr>
          <w:rFonts w:hint="default" w:ascii="仿宋_GB2312" w:hAnsi="等线" w:eastAsia="仿宋_GB2312"/>
          <w:sz w:val="32"/>
          <w:szCs w:val="32"/>
          <w:highlight w:val="none"/>
          <w:lang w:val="en-US" w:eastAsia="zh-CN"/>
        </w:rPr>
      </w:pPr>
      <w:r>
        <w:rPr>
          <w:rFonts w:hint="eastAsia" w:ascii="仿宋_GB2312" w:hAnsi="等线" w:eastAsia="仿宋_GB2312"/>
          <w:sz w:val="32"/>
          <w:szCs w:val="32"/>
          <w:highlight w:val="none"/>
          <w:lang w:val="en-US" w:eastAsia="zh-CN"/>
        </w:rPr>
        <w:t>5.招聘信息发布模板</w:t>
      </w:r>
    </w:p>
    <w:p w14:paraId="5BFFB32D">
      <w:pPr>
        <w:keepNext w:val="0"/>
        <w:keepLines w:val="0"/>
        <w:pageBreakBefore w:val="0"/>
        <w:kinsoku/>
        <w:wordWrap/>
        <w:overflowPunct/>
        <w:topLinePunct w:val="0"/>
        <w:autoSpaceDE/>
        <w:autoSpaceDN/>
        <w:bidi w:val="0"/>
        <w:adjustRightInd/>
        <w:snapToGrid/>
        <w:spacing w:line="560" w:lineRule="exact"/>
        <w:textAlignment w:val="auto"/>
        <w:rPr>
          <w:rFonts w:ascii="仿宋_GB2312" w:hAnsi="等线" w:eastAsia="仿宋_GB2312"/>
          <w:sz w:val="32"/>
          <w:szCs w:val="32"/>
        </w:rPr>
      </w:pPr>
    </w:p>
    <w:p w14:paraId="08D50FD4">
      <w:pPr>
        <w:keepNext w:val="0"/>
        <w:keepLines w:val="0"/>
        <w:pageBreakBefore w:val="0"/>
        <w:kinsoku/>
        <w:wordWrap/>
        <w:overflowPunct/>
        <w:topLinePunct w:val="0"/>
        <w:autoSpaceDE/>
        <w:autoSpaceDN/>
        <w:bidi w:val="0"/>
        <w:adjustRightInd/>
        <w:snapToGrid/>
        <w:spacing w:line="560" w:lineRule="exact"/>
        <w:textAlignment w:val="auto"/>
        <w:rPr>
          <w:rFonts w:ascii="仿宋_GB2312" w:hAnsi="等线" w:eastAsia="仿宋_GB2312"/>
          <w:sz w:val="32"/>
          <w:szCs w:val="32"/>
        </w:rPr>
      </w:pPr>
    </w:p>
    <w:p w14:paraId="63012CA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rPr>
      </w:pPr>
      <w:r>
        <w:rPr>
          <w:rFonts w:hint="eastAsia" w:ascii="仿宋_GB2312" w:hAnsi="等线" w:eastAsia="仿宋_GB2312"/>
          <w:sz w:val="32"/>
          <w:szCs w:val="32"/>
        </w:rPr>
        <w:t xml:space="preserve"> </w:t>
      </w:r>
      <w:r>
        <w:rPr>
          <w:rFonts w:ascii="仿宋_GB2312" w:hAnsi="等线" w:eastAsia="仿宋_GB2312"/>
          <w:sz w:val="32"/>
          <w:szCs w:val="32"/>
        </w:rPr>
        <w:t xml:space="preserve">                 </w:t>
      </w:r>
      <w:r>
        <w:rPr>
          <w:rFonts w:hint="eastAsia" w:ascii="仿宋_GB2312" w:hAnsi="等线" w:eastAsia="仿宋_GB2312"/>
          <w:sz w:val="32"/>
          <w:szCs w:val="32"/>
          <w:lang w:val="en-US" w:eastAsia="zh-CN"/>
        </w:rPr>
        <w:t xml:space="preserve">        </w:t>
      </w:r>
      <w:r>
        <w:rPr>
          <w:rFonts w:hint="eastAsia" w:ascii="仿宋_GB2312" w:hAnsi="等线" w:eastAsia="仿宋_GB2312"/>
          <w:sz w:val="32"/>
          <w:szCs w:val="32"/>
        </w:rPr>
        <w:t>济宁医学院</w:t>
      </w:r>
    </w:p>
    <w:p w14:paraId="0806FF4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等线" w:eastAsia="仿宋_GB2312"/>
          <w:sz w:val="32"/>
          <w:szCs w:val="32"/>
        </w:rPr>
      </w:pPr>
      <w:r>
        <w:rPr>
          <w:rFonts w:hint="eastAsia" w:ascii="仿宋_GB2312" w:hAnsi="等线" w:eastAsia="仿宋_GB2312"/>
          <w:color w:val="0000FF"/>
          <w:sz w:val="32"/>
          <w:szCs w:val="32"/>
        </w:rPr>
        <w:t xml:space="preserve">                        </w:t>
      </w:r>
      <w:r>
        <w:rPr>
          <w:rFonts w:hint="eastAsia" w:ascii="仿宋_GB2312" w:hAnsi="等线" w:eastAsia="仿宋_GB2312"/>
          <w:sz w:val="32"/>
          <w:szCs w:val="32"/>
        </w:rPr>
        <w:t>202</w:t>
      </w:r>
      <w:r>
        <w:rPr>
          <w:rFonts w:hint="eastAsia" w:ascii="仿宋_GB2312" w:hAnsi="等线" w:eastAsia="仿宋_GB2312"/>
          <w:sz w:val="32"/>
          <w:szCs w:val="32"/>
          <w:lang w:val="en-US" w:eastAsia="zh-CN"/>
        </w:rPr>
        <w:t>5</w:t>
      </w:r>
      <w:r>
        <w:rPr>
          <w:rFonts w:hint="eastAsia" w:ascii="仿宋_GB2312" w:hAnsi="等线" w:eastAsia="仿宋_GB2312"/>
          <w:sz w:val="32"/>
          <w:szCs w:val="32"/>
        </w:rPr>
        <w:t>年</w:t>
      </w:r>
      <w:r>
        <w:rPr>
          <w:rFonts w:hint="eastAsia" w:ascii="仿宋_GB2312" w:hAnsi="等线" w:eastAsia="仿宋_GB2312"/>
          <w:sz w:val="32"/>
          <w:szCs w:val="32"/>
          <w:lang w:val="en-US" w:eastAsia="zh-CN"/>
        </w:rPr>
        <w:t>3</w:t>
      </w:r>
      <w:r>
        <w:rPr>
          <w:rFonts w:hint="eastAsia" w:ascii="仿宋_GB2312" w:hAnsi="等线" w:eastAsia="仿宋_GB2312"/>
          <w:sz w:val="32"/>
          <w:szCs w:val="32"/>
        </w:rPr>
        <w:t>月</w:t>
      </w:r>
      <w:r>
        <w:rPr>
          <w:rFonts w:hint="eastAsia" w:ascii="仿宋_GB2312" w:hAnsi="等线" w:eastAsia="仿宋_GB2312"/>
          <w:sz w:val="32"/>
          <w:szCs w:val="32"/>
          <w:lang w:val="en-US" w:eastAsia="zh-CN"/>
        </w:rPr>
        <w:t>12</w:t>
      </w:r>
      <w:r>
        <w:rPr>
          <w:rFonts w:hint="eastAsia" w:ascii="仿宋_GB2312" w:hAnsi="等线" w:eastAsia="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0434082"/>
      <w:docPartObj>
        <w:docPartGallery w:val="autotext"/>
      </w:docPartObj>
    </w:sdtPr>
    <w:sdtContent>
      <w:p w14:paraId="3BF8729F">
        <w:pPr>
          <w:pStyle w:val="6"/>
          <w:jc w:val="center"/>
        </w:pPr>
        <w:r>
          <w:fldChar w:fldCharType="begin"/>
        </w:r>
        <w:r>
          <w:instrText xml:space="preserve">PAGE   \* MERGEFORMAT</w:instrText>
        </w:r>
        <w:r>
          <w:fldChar w:fldCharType="separate"/>
        </w:r>
        <w:r>
          <w:rPr>
            <w:lang w:val="zh-CN"/>
          </w:rPr>
          <w:t>3</w:t>
        </w:r>
        <w:r>
          <w:fldChar w:fldCharType="end"/>
        </w:r>
      </w:p>
    </w:sdtContent>
  </w:sdt>
  <w:p w14:paraId="1656BF2A">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ZTUyMDAzMWRkOTg0MWRlODQ2OTMyNjUxZTQyMGQifQ=="/>
  </w:docVars>
  <w:rsids>
    <w:rsidRoot w:val="00843B97"/>
    <w:rsid w:val="000009D6"/>
    <w:rsid w:val="000023DF"/>
    <w:rsid w:val="00011750"/>
    <w:rsid w:val="00011C53"/>
    <w:rsid w:val="000159EA"/>
    <w:rsid w:val="000216FC"/>
    <w:rsid w:val="00021CA2"/>
    <w:rsid w:val="00026042"/>
    <w:rsid w:val="00033A1A"/>
    <w:rsid w:val="00036A8F"/>
    <w:rsid w:val="000423EE"/>
    <w:rsid w:val="00046F33"/>
    <w:rsid w:val="000545FC"/>
    <w:rsid w:val="00054CD2"/>
    <w:rsid w:val="00055050"/>
    <w:rsid w:val="0006046A"/>
    <w:rsid w:val="00067235"/>
    <w:rsid w:val="00073324"/>
    <w:rsid w:val="000748BB"/>
    <w:rsid w:val="00082C0D"/>
    <w:rsid w:val="00085C7A"/>
    <w:rsid w:val="00090B36"/>
    <w:rsid w:val="0009103C"/>
    <w:rsid w:val="00093340"/>
    <w:rsid w:val="000941E4"/>
    <w:rsid w:val="00094C60"/>
    <w:rsid w:val="00096EF9"/>
    <w:rsid w:val="000A20D8"/>
    <w:rsid w:val="000A2E61"/>
    <w:rsid w:val="000A3E48"/>
    <w:rsid w:val="000B346E"/>
    <w:rsid w:val="000B45BD"/>
    <w:rsid w:val="000C5117"/>
    <w:rsid w:val="000D221F"/>
    <w:rsid w:val="000D3025"/>
    <w:rsid w:val="000D3B99"/>
    <w:rsid w:val="000D573A"/>
    <w:rsid w:val="000E0718"/>
    <w:rsid w:val="000E453D"/>
    <w:rsid w:val="000E48CC"/>
    <w:rsid w:val="000F3A36"/>
    <w:rsid w:val="000F7A9E"/>
    <w:rsid w:val="00105CDA"/>
    <w:rsid w:val="00107A87"/>
    <w:rsid w:val="00113B76"/>
    <w:rsid w:val="00116461"/>
    <w:rsid w:val="0011658B"/>
    <w:rsid w:val="00117FC0"/>
    <w:rsid w:val="001321F9"/>
    <w:rsid w:val="0013291E"/>
    <w:rsid w:val="0013526A"/>
    <w:rsid w:val="00140A09"/>
    <w:rsid w:val="00140AAD"/>
    <w:rsid w:val="001455F3"/>
    <w:rsid w:val="00146B00"/>
    <w:rsid w:val="00150F63"/>
    <w:rsid w:val="00152875"/>
    <w:rsid w:val="00153A57"/>
    <w:rsid w:val="00156BCD"/>
    <w:rsid w:val="001621AA"/>
    <w:rsid w:val="00165034"/>
    <w:rsid w:val="00165166"/>
    <w:rsid w:val="00167D3B"/>
    <w:rsid w:val="001705F3"/>
    <w:rsid w:val="00177232"/>
    <w:rsid w:val="00177874"/>
    <w:rsid w:val="00181085"/>
    <w:rsid w:val="00184467"/>
    <w:rsid w:val="00186892"/>
    <w:rsid w:val="00192378"/>
    <w:rsid w:val="001A2B07"/>
    <w:rsid w:val="001A2C6C"/>
    <w:rsid w:val="001A3CE2"/>
    <w:rsid w:val="001A66A2"/>
    <w:rsid w:val="001A7444"/>
    <w:rsid w:val="001B4968"/>
    <w:rsid w:val="001C3AEE"/>
    <w:rsid w:val="001C76E8"/>
    <w:rsid w:val="001D1970"/>
    <w:rsid w:val="001D4B7C"/>
    <w:rsid w:val="001D6E60"/>
    <w:rsid w:val="001F01E6"/>
    <w:rsid w:val="00200B84"/>
    <w:rsid w:val="0020105E"/>
    <w:rsid w:val="00211D38"/>
    <w:rsid w:val="00212E44"/>
    <w:rsid w:val="00220210"/>
    <w:rsid w:val="002212F9"/>
    <w:rsid w:val="0022251C"/>
    <w:rsid w:val="00223D47"/>
    <w:rsid w:val="00224B49"/>
    <w:rsid w:val="00225B12"/>
    <w:rsid w:val="00225B18"/>
    <w:rsid w:val="00241B53"/>
    <w:rsid w:val="00242120"/>
    <w:rsid w:val="00243493"/>
    <w:rsid w:val="002436EC"/>
    <w:rsid w:val="00245DAD"/>
    <w:rsid w:val="00247A0A"/>
    <w:rsid w:val="00253C5B"/>
    <w:rsid w:val="00255E90"/>
    <w:rsid w:val="00256BC0"/>
    <w:rsid w:val="00266DB3"/>
    <w:rsid w:val="00270F4A"/>
    <w:rsid w:val="002717B6"/>
    <w:rsid w:val="00271C87"/>
    <w:rsid w:val="00274D96"/>
    <w:rsid w:val="00274E4A"/>
    <w:rsid w:val="0027782A"/>
    <w:rsid w:val="0028221D"/>
    <w:rsid w:val="00290F9F"/>
    <w:rsid w:val="00293EF5"/>
    <w:rsid w:val="00293F9F"/>
    <w:rsid w:val="002A45E1"/>
    <w:rsid w:val="002A618A"/>
    <w:rsid w:val="002A688D"/>
    <w:rsid w:val="002B0C89"/>
    <w:rsid w:val="002B380D"/>
    <w:rsid w:val="002C1DD4"/>
    <w:rsid w:val="002C249A"/>
    <w:rsid w:val="002C5434"/>
    <w:rsid w:val="002E1853"/>
    <w:rsid w:val="002E52FA"/>
    <w:rsid w:val="002E6413"/>
    <w:rsid w:val="002E780C"/>
    <w:rsid w:val="002F3C20"/>
    <w:rsid w:val="002F484A"/>
    <w:rsid w:val="00307E40"/>
    <w:rsid w:val="00310FDB"/>
    <w:rsid w:val="0031387F"/>
    <w:rsid w:val="00315FE4"/>
    <w:rsid w:val="0031638E"/>
    <w:rsid w:val="00316B39"/>
    <w:rsid w:val="00324B5E"/>
    <w:rsid w:val="00331E4B"/>
    <w:rsid w:val="00332F57"/>
    <w:rsid w:val="003339E0"/>
    <w:rsid w:val="00340532"/>
    <w:rsid w:val="003419B4"/>
    <w:rsid w:val="00346013"/>
    <w:rsid w:val="003472E5"/>
    <w:rsid w:val="003509F4"/>
    <w:rsid w:val="003558EB"/>
    <w:rsid w:val="003570D3"/>
    <w:rsid w:val="0036347D"/>
    <w:rsid w:val="003641AC"/>
    <w:rsid w:val="00365E8E"/>
    <w:rsid w:val="0037278B"/>
    <w:rsid w:val="00375C9A"/>
    <w:rsid w:val="00381EE7"/>
    <w:rsid w:val="00383B44"/>
    <w:rsid w:val="0038460D"/>
    <w:rsid w:val="003861AB"/>
    <w:rsid w:val="003912D8"/>
    <w:rsid w:val="003957D8"/>
    <w:rsid w:val="003A1F42"/>
    <w:rsid w:val="003A256A"/>
    <w:rsid w:val="003A7456"/>
    <w:rsid w:val="003B13B9"/>
    <w:rsid w:val="003C26A3"/>
    <w:rsid w:val="003C26D4"/>
    <w:rsid w:val="003C2C01"/>
    <w:rsid w:val="003C3395"/>
    <w:rsid w:val="003C6B31"/>
    <w:rsid w:val="003C77C1"/>
    <w:rsid w:val="003D0922"/>
    <w:rsid w:val="003D4DA0"/>
    <w:rsid w:val="003E09EB"/>
    <w:rsid w:val="003E636D"/>
    <w:rsid w:val="003F0ABA"/>
    <w:rsid w:val="003F44B6"/>
    <w:rsid w:val="003F4C40"/>
    <w:rsid w:val="003F7A85"/>
    <w:rsid w:val="00404388"/>
    <w:rsid w:val="00410274"/>
    <w:rsid w:val="00414922"/>
    <w:rsid w:val="00415B3C"/>
    <w:rsid w:val="004175F9"/>
    <w:rsid w:val="0042543C"/>
    <w:rsid w:val="00426F08"/>
    <w:rsid w:val="00432FBC"/>
    <w:rsid w:val="004339F4"/>
    <w:rsid w:val="00433F17"/>
    <w:rsid w:val="00434786"/>
    <w:rsid w:val="00435193"/>
    <w:rsid w:val="00437D48"/>
    <w:rsid w:val="004416D5"/>
    <w:rsid w:val="00442AD2"/>
    <w:rsid w:val="00444930"/>
    <w:rsid w:val="00446B35"/>
    <w:rsid w:val="00446B50"/>
    <w:rsid w:val="004470ED"/>
    <w:rsid w:val="0045142C"/>
    <w:rsid w:val="00457439"/>
    <w:rsid w:val="00467D09"/>
    <w:rsid w:val="00472629"/>
    <w:rsid w:val="00474BF6"/>
    <w:rsid w:val="0047795A"/>
    <w:rsid w:val="004806C7"/>
    <w:rsid w:val="00485C89"/>
    <w:rsid w:val="00487F30"/>
    <w:rsid w:val="00493995"/>
    <w:rsid w:val="00494B4E"/>
    <w:rsid w:val="00496394"/>
    <w:rsid w:val="00497660"/>
    <w:rsid w:val="00497B25"/>
    <w:rsid w:val="004A0CE4"/>
    <w:rsid w:val="004A0FFE"/>
    <w:rsid w:val="004A3239"/>
    <w:rsid w:val="004A4EBA"/>
    <w:rsid w:val="004B0326"/>
    <w:rsid w:val="004B3A7F"/>
    <w:rsid w:val="004B5163"/>
    <w:rsid w:val="004C39EB"/>
    <w:rsid w:val="004C7931"/>
    <w:rsid w:val="004D31E7"/>
    <w:rsid w:val="004D7C60"/>
    <w:rsid w:val="004E16EB"/>
    <w:rsid w:val="004E5C55"/>
    <w:rsid w:val="004F15C0"/>
    <w:rsid w:val="004F1788"/>
    <w:rsid w:val="004F236E"/>
    <w:rsid w:val="004F388A"/>
    <w:rsid w:val="004F6C1B"/>
    <w:rsid w:val="00505050"/>
    <w:rsid w:val="00520B71"/>
    <w:rsid w:val="00523598"/>
    <w:rsid w:val="00527218"/>
    <w:rsid w:val="0053662D"/>
    <w:rsid w:val="005451C5"/>
    <w:rsid w:val="00546188"/>
    <w:rsid w:val="005526D1"/>
    <w:rsid w:val="005561BC"/>
    <w:rsid w:val="00561300"/>
    <w:rsid w:val="00562243"/>
    <w:rsid w:val="005640D2"/>
    <w:rsid w:val="00574CA1"/>
    <w:rsid w:val="0058090B"/>
    <w:rsid w:val="00582AA6"/>
    <w:rsid w:val="005A1BA6"/>
    <w:rsid w:val="005A59A2"/>
    <w:rsid w:val="005A6937"/>
    <w:rsid w:val="005A6ADB"/>
    <w:rsid w:val="005B0031"/>
    <w:rsid w:val="005B0320"/>
    <w:rsid w:val="005B4F3C"/>
    <w:rsid w:val="005B6ECC"/>
    <w:rsid w:val="005C0A71"/>
    <w:rsid w:val="005C1C41"/>
    <w:rsid w:val="005C3AB8"/>
    <w:rsid w:val="005C50B7"/>
    <w:rsid w:val="005D0113"/>
    <w:rsid w:val="005E1AD5"/>
    <w:rsid w:val="005E6287"/>
    <w:rsid w:val="005E7CC8"/>
    <w:rsid w:val="005E7E77"/>
    <w:rsid w:val="005F45CC"/>
    <w:rsid w:val="005F5C6F"/>
    <w:rsid w:val="006014DA"/>
    <w:rsid w:val="006020CC"/>
    <w:rsid w:val="00602E05"/>
    <w:rsid w:val="006079E6"/>
    <w:rsid w:val="00610455"/>
    <w:rsid w:val="00614EA4"/>
    <w:rsid w:val="006154D2"/>
    <w:rsid w:val="0062501B"/>
    <w:rsid w:val="00636408"/>
    <w:rsid w:val="00641CE5"/>
    <w:rsid w:val="006432DF"/>
    <w:rsid w:val="00644B1F"/>
    <w:rsid w:val="00647E62"/>
    <w:rsid w:val="00651F24"/>
    <w:rsid w:val="006523B6"/>
    <w:rsid w:val="00661F73"/>
    <w:rsid w:val="0066398C"/>
    <w:rsid w:val="00666922"/>
    <w:rsid w:val="0067045D"/>
    <w:rsid w:val="00671F58"/>
    <w:rsid w:val="0067205C"/>
    <w:rsid w:val="00672799"/>
    <w:rsid w:val="0067493E"/>
    <w:rsid w:val="00677140"/>
    <w:rsid w:val="006802CE"/>
    <w:rsid w:val="006810F0"/>
    <w:rsid w:val="00684E63"/>
    <w:rsid w:val="0069733D"/>
    <w:rsid w:val="006A1AE9"/>
    <w:rsid w:val="006B1D91"/>
    <w:rsid w:val="006B2FE4"/>
    <w:rsid w:val="006B61E1"/>
    <w:rsid w:val="006C39F1"/>
    <w:rsid w:val="006C47E3"/>
    <w:rsid w:val="006C4992"/>
    <w:rsid w:val="006C62CB"/>
    <w:rsid w:val="006C6B76"/>
    <w:rsid w:val="006D027C"/>
    <w:rsid w:val="006D66C1"/>
    <w:rsid w:val="006E0209"/>
    <w:rsid w:val="006E68E0"/>
    <w:rsid w:val="006F3644"/>
    <w:rsid w:val="0070164B"/>
    <w:rsid w:val="00703DCC"/>
    <w:rsid w:val="007065A2"/>
    <w:rsid w:val="0071304E"/>
    <w:rsid w:val="0071415F"/>
    <w:rsid w:val="00715AC6"/>
    <w:rsid w:val="00717DF7"/>
    <w:rsid w:val="0072063E"/>
    <w:rsid w:val="00726A9E"/>
    <w:rsid w:val="00726DFE"/>
    <w:rsid w:val="00731324"/>
    <w:rsid w:val="007315A8"/>
    <w:rsid w:val="00734D13"/>
    <w:rsid w:val="007402A9"/>
    <w:rsid w:val="00740BC8"/>
    <w:rsid w:val="007419E5"/>
    <w:rsid w:val="00744D5D"/>
    <w:rsid w:val="00747191"/>
    <w:rsid w:val="00747603"/>
    <w:rsid w:val="0075179E"/>
    <w:rsid w:val="00752F2D"/>
    <w:rsid w:val="00753255"/>
    <w:rsid w:val="007532FC"/>
    <w:rsid w:val="007566BF"/>
    <w:rsid w:val="007634A8"/>
    <w:rsid w:val="00770946"/>
    <w:rsid w:val="007739A2"/>
    <w:rsid w:val="00780F03"/>
    <w:rsid w:val="00782353"/>
    <w:rsid w:val="0078692C"/>
    <w:rsid w:val="00790317"/>
    <w:rsid w:val="00791BBB"/>
    <w:rsid w:val="00795A61"/>
    <w:rsid w:val="007A0AAD"/>
    <w:rsid w:val="007A1C12"/>
    <w:rsid w:val="007A588D"/>
    <w:rsid w:val="007A58E0"/>
    <w:rsid w:val="007A5D73"/>
    <w:rsid w:val="007B0106"/>
    <w:rsid w:val="007B1227"/>
    <w:rsid w:val="007B39A6"/>
    <w:rsid w:val="007C029F"/>
    <w:rsid w:val="007C4AC2"/>
    <w:rsid w:val="007D118B"/>
    <w:rsid w:val="007D6021"/>
    <w:rsid w:val="007D6ED4"/>
    <w:rsid w:val="007E0F0F"/>
    <w:rsid w:val="007E7AEC"/>
    <w:rsid w:val="007F0238"/>
    <w:rsid w:val="007F051D"/>
    <w:rsid w:val="007F08AD"/>
    <w:rsid w:val="007F1EE5"/>
    <w:rsid w:val="008021E7"/>
    <w:rsid w:val="0080663A"/>
    <w:rsid w:val="00811C21"/>
    <w:rsid w:val="00814832"/>
    <w:rsid w:val="00821FE2"/>
    <w:rsid w:val="00823848"/>
    <w:rsid w:val="0082622E"/>
    <w:rsid w:val="00832BCE"/>
    <w:rsid w:val="00843B97"/>
    <w:rsid w:val="0084728E"/>
    <w:rsid w:val="00850732"/>
    <w:rsid w:val="00850938"/>
    <w:rsid w:val="008553AD"/>
    <w:rsid w:val="0086053D"/>
    <w:rsid w:val="008630E6"/>
    <w:rsid w:val="0087190C"/>
    <w:rsid w:val="008729BF"/>
    <w:rsid w:val="008777FA"/>
    <w:rsid w:val="0088095A"/>
    <w:rsid w:val="00882021"/>
    <w:rsid w:val="00886886"/>
    <w:rsid w:val="00887FD0"/>
    <w:rsid w:val="00894169"/>
    <w:rsid w:val="00895500"/>
    <w:rsid w:val="008961E7"/>
    <w:rsid w:val="00896B63"/>
    <w:rsid w:val="008A0946"/>
    <w:rsid w:val="008A3272"/>
    <w:rsid w:val="008A5A75"/>
    <w:rsid w:val="008B2419"/>
    <w:rsid w:val="008B254F"/>
    <w:rsid w:val="008C1351"/>
    <w:rsid w:val="008C4684"/>
    <w:rsid w:val="008D02E6"/>
    <w:rsid w:val="008D095B"/>
    <w:rsid w:val="008D3B6D"/>
    <w:rsid w:val="008D4D43"/>
    <w:rsid w:val="008E0081"/>
    <w:rsid w:val="008E20E4"/>
    <w:rsid w:val="008F1581"/>
    <w:rsid w:val="008F6622"/>
    <w:rsid w:val="00901481"/>
    <w:rsid w:val="00903043"/>
    <w:rsid w:val="0090400F"/>
    <w:rsid w:val="0090432B"/>
    <w:rsid w:val="009075B9"/>
    <w:rsid w:val="009140EE"/>
    <w:rsid w:val="00915F0A"/>
    <w:rsid w:val="00917B5E"/>
    <w:rsid w:val="00920C52"/>
    <w:rsid w:val="009219C1"/>
    <w:rsid w:val="009242F4"/>
    <w:rsid w:val="0093003B"/>
    <w:rsid w:val="009301CE"/>
    <w:rsid w:val="0093346E"/>
    <w:rsid w:val="00935C75"/>
    <w:rsid w:val="00936800"/>
    <w:rsid w:val="00940E9B"/>
    <w:rsid w:val="009448AC"/>
    <w:rsid w:val="00946A58"/>
    <w:rsid w:val="00950B95"/>
    <w:rsid w:val="00950D11"/>
    <w:rsid w:val="0096283D"/>
    <w:rsid w:val="009646BC"/>
    <w:rsid w:val="0096514B"/>
    <w:rsid w:val="00973C91"/>
    <w:rsid w:val="00974889"/>
    <w:rsid w:val="0098208E"/>
    <w:rsid w:val="009875DE"/>
    <w:rsid w:val="0099234D"/>
    <w:rsid w:val="00992499"/>
    <w:rsid w:val="009973C3"/>
    <w:rsid w:val="0099754E"/>
    <w:rsid w:val="009A1F6B"/>
    <w:rsid w:val="009A4FFC"/>
    <w:rsid w:val="009A5C80"/>
    <w:rsid w:val="009A6735"/>
    <w:rsid w:val="009A746B"/>
    <w:rsid w:val="009C6553"/>
    <w:rsid w:val="009E370F"/>
    <w:rsid w:val="009E4026"/>
    <w:rsid w:val="009F06B8"/>
    <w:rsid w:val="009F221D"/>
    <w:rsid w:val="009F69B0"/>
    <w:rsid w:val="00A05F14"/>
    <w:rsid w:val="00A10816"/>
    <w:rsid w:val="00A1229A"/>
    <w:rsid w:val="00A13FD1"/>
    <w:rsid w:val="00A218E2"/>
    <w:rsid w:val="00A232CC"/>
    <w:rsid w:val="00A2558E"/>
    <w:rsid w:val="00A2694C"/>
    <w:rsid w:val="00A27B8E"/>
    <w:rsid w:val="00A32CE4"/>
    <w:rsid w:val="00A44A16"/>
    <w:rsid w:val="00A44E17"/>
    <w:rsid w:val="00A52C76"/>
    <w:rsid w:val="00A556F5"/>
    <w:rsid w:val="00A5727E"/>
    <w:rsid w:val="00A605A0"/>
    <w:rsid w:val="00A6461E"/>
    <w:rsid w:val="00A675A5"/>
    <w:rsid w:val="00A77B2F"/>
    <w:rsid w:val="00A81BBB"/>
    <w:rsid w:val="00A86708"/>
    <w:rsid w:val="00A87111"/>
    <w:rsid w:val="00A93598"/>
    <w:rsid w:val="00A93E98"/>
    <w:rsid w:val="00AA0B16"/>
    <w:rsid w:val="00AA0C78"/>
    <w:rsid w:val="00AA254A"/>
    <w:rsid w:val="00AA37DC"/>
    <w:rsid w:val="00AA5B90"/>
    <w:rsid w:val="00AA6F87"/>
    <w:rsid w:val="00AB1C7C"/>
    <w:rsid w:val="00AB2410"/>
    <w:rsid w:val="00AB2EC0"/>
    <w:rsid w:val="00AB4528"/>
    <w:rsid w:val="00AB62A4"/>
    <w:rsid w:val="00AB6433"/>
    <w:rsid w:val="00AD0E5E"/>
    <w:rsid w:val="00AD19A3"/>
    <w:rsid w:val="00AD1F92"/>
    <w:rsid w:val="00AD26E9"/>
    <w:rsid w:val="00AD3C48"/>
    <w:rsid w:val="00AD711C"/>
    <w:rsid w:val="00AE56E0"/>
    <w:rsid w:val="00B028D7"/>
    <w:rsid w:val="00B03084"/>
    <w:rsid w:val="00B033D0"/>
    <w:rsid w:val="00B04A23"/>
    <w:rsid w:val="00B05A48"/>
    <w:rsid w:val="00B05DEF"/>
    <w:rsid w:val="00B07531"/>
    <w:rsid w:val="00B1215D"/>
    <w:rsid w:val="00B13E3F"/>
    <w:rsid w:val="00B163B3"/>
    <w:rsid w:val="00B16FF4"/>
    <w:rsid w:val="00B17B08"/>
    <w:rsid w:val="00B2142E"/>
    <w:rsid w:val="00B247B3"/>
    <w:rsid w:val="00B349CE"/>
    <w:rsid w:val="00B404D5"/>
    <w:rsid w:val="00B54013"/>
    <w:rsid w:val="00B605FF"/>
    <w:rsid w:val="00B65465"/>
    <w:rsid w:val="00B67839"/>
    <w:rsid w:val="00B7061B"/>
    <w:rsid w:val="00B717BA"/>
    <w:rsid w:val="00B82E54"/>
    <w:rsid w:val="00B8393B"/>
    <w:rsid w:val="00B86D26"/>
    <w:rsid w:val="00B9780A"/>
    <w:rsid w:val="00BB1802"/>
    <w:rsid w:val="00BB2F4F"/>
    <w:rsid w:val="00BB3CA9"/>
    <w:rsid w:val="00BB54AC"/>
    <w:rsid w:val="00BB7707"/>
    <w:rsid w:val="00BC2FFF"/>
    <w:rsid w:val="00BC42DD"/>
    <w:rsid w:val="00BC5A4A"/>
    <w:rsid w:val="00BD24BC"/>
    <w:rsid w:val="00BD296A"/>
    <w:rsid w:val="00BD600C"/>
    <w:rsid w:val="00BD6615"/>
    <w:rsid w:val="00BE2A7A"/>
    <w:rsid w:val="00BF01C0"/>
    <w:rsid w:val="00C00861"/>
    <w:rsid w:val="00C00A7A"/>
    <w:rsid w:val="00C03AE6"/>
    <w:rsid w:val="00C04AED"/>
    <w:rsid w:val="00C0627D"/>
    <w:rsid w:val="00C0754B"/>
    <w:rsid w:val="00C1060D"/>
    <w:rsid w:val="00C13DA9"/>
    <w:rsid w:val="00C15510"/>
    <w:rsid w:val="00C17F4A"/>
    <w:rsid w:val="00C2441A"/>
    <w:rsid w:val="00C27686"/>
    <w:rsid w:val="00C31EF5"/>
    <w:rsid w:val="00C33BE7"/>
    <w:rsid w:val="00C34DFF"/>
    <w:rsid w:val="00C35DCE"/>
    <w:rsid w:val="00C36028"/>
    <w:rsid w:val="00C37859"/>
    <w:rsid w:val="00C41F4C"/>
    <w:rsid w:val="00C428F7"/>
    <w:rsid w:val="00C4542B"/>
    <w:rsid w:val="00C45702"/>
    <w:rsid w:val="00C459B0"/>
    <w:rsid w:val="00C475E1"/>
    <w:rsid w:val="00C5212C"/>
    <w:rsid w:val="00C526FF"/>
    <w:rsid w:val="00C529FD"/>
    <w:rsid w:val="00C54454"/>
    <w:rsid w:val="00C55512"/>
    <w:rsid w:val="00C556F2"/>
    <w:rsid w:val="00C6522D"/>
    <w:rsid w:val="00C6617D"/>
    <w:rsid w:val="00C7352D"/>
    <w:rsid w:val="00C83133"/>
    <w:rsid w:val="00C919F2"/>
    <w:rsid w:val="00C93246"/>
    <w:rsid w:val="00C95FC4"/>
    <w:rsid w:val="00C97947"/>
    <w:rsid w:val="00CA03A3"/>
    <w:rsid w:val="00CA7F32"/>
    <w:rsid w:val="00CB752A"/>
    <w:rsid w:val="00CC1BBB"/>
    <w:rsid w:val="00CC4CE8"/>
    <w:rsid w:val="00CC689F"/>
    <w:rsid w:val="00CC6FCA"/>
    <w:rsid w:val="00CD26E7"/>
    <w:rsid w:val="00CE448D"/>
    <w:rsid w:val="00CE6EBF"/>
    <w:rsid w:val="00D02096"/>
    <w:rsid w:val="00D03BF6"/>
    <w:rsid w:val="00D049F4"/>
    <w:rsid w:val="00D05B22"/>
    <w:rsid w:val="00D07E4D"/>
    <w:rsid w:val="00D121C8"/>
    <w:rsid w:val="00D14C6D"/>
    <w:rsid w:val="00D207E2"/>
    <w:rsid w:val="00D22E54"/>
    <w:rsid w:val="00D25610"/>
    <w:rsid w:val="00D43684"/>
    <w:rsid w:val="00D44833"/>
    <w:rsid w:val="00D50AC3"/>
    <w:rsid w:val="00D50FBC"/>
    <w:rsid w:val="00D51080"/>
    <w:rsid w:val="00D51A12"/>
    <w:rsid w:val="00D54610"/>
    <w:rsid w:val="00D655A2"/>
    <w:rsid w:val="00D675CD"/>
    <w:rsid w:val="00D67750"/>
    <w:rsid w:val="00D826B2"/>
    <w:rsid w:val="00D85237"/>
    <w:rsid w:val="00D86CBC"/>
    <w:rsid w:val="00D923C7"/>
    <w:rsid w:val="00D96C5D"/>
    <w:rsid w:val="00D97D10"/>
    <w:rsid w:val="00DA33AC"/>
    <w:rsid w:val="00DA3421"/>
    <w:rsid w:val="00DA4E30"/>
    <w:rsid w:val="00DA66BA"/>
    <w:rsid w:val="00DB046E"/>
    <w:rsid w:val="00DB1415"/>
    <w:rsid w:val="00DB2023"/>
    <w:rsid w:val="00DB6D1D"/>
    <w:rsid w:val="00DC2B5D"/>
    <w:rsid w:val="00DD2596"/>
    <w:rsid w:val="00DD45BF"/>
    <w:rsid w:val="00DD48B4"/>
    <w:rsid w:val="00DD5277"/>
    <w:rsid w:val="00DD549E"/>
    <w:rsid w:val="00DD5B73"/>
    <w:rsid w:val="00DE0D56"/>
    <w:rsid w:val="00DE2A9B"/>
    <w:rsid w:val="00DE4E2F"/>
    <w:rsid w:val="00DE50E7"/>
    <w:rsid w:val="00DE55AC"/>
    <w:rsid w:val="00DE67BE"/>
    <w:rsid w:val="00DF007A"/>
    <w:rsid w:val="00DF3C45"/>
    <w:rsid w:val="00DF4E8E"/>
    <w:rsid w:val="00DF7221"/>
    <w:rsid w:val="00DF7EDF"/>
    <w:rsid w:val="00E00EAE"/>
    <w:rsid w:val="00E011E9"/>
    <w:rsid w:val="00E0699A"/>
    <w:rsid w:val="00E12AD0"/>
    <w:rsid w:val="00E22918"/>
    <w:rsid w:val="00E2666A"/>
    <w:rsid w:val="00E30129"/>
    <w:rsid w:val="00E339C6"/>
    <w:rsid w:val="00E378BF"/>
    <w:rsid w:val="00E37956"/>
    <w:rsid w:val="00E4317C"/>
    <w:rsid w:val="00E47370"/>
    <w:rsid w:val="00E53B26"/>
    <w:rsid w:val="00E54938"/>
    <w:rsid w:val="00E563C9"/>
    <w:rsid w:val="00E577C8"/>
    <w:rsid w:val="00E61185"/>
    <w:rsid w:val="00E62451"/>
    <w:rsid w:val="00E64AF6"/>
    <w:rsid w:val="00E66B4A"/>
    <w:rsid w:val="00E719A1"/>
    <w:rsid w:val="00E74E0C"/>
    <w:rsid w:val="00E8014B"/>
    <w:rsid w:val="00E86048"/>
    <w:rsid w:val="00E87FA8"/>
    <w:rsid w:val="00E90BB1"/>
    <w:rsid w:val="00E936DA"/>
    <w:rsid w:val="00EA2BA2"/>
    <w:rsid w:val="00EA396B"/>
    <w:rsid w:val="00EA3BC3"/>
    <w:rsid w:val="00EB38E2"/>
    <w:rsid w:val="00EB624C"/>
    <w:rsid w:val="00EC3129"/>
    <w:rsid w:val="00EC62D7"/>
    <w:rsid w:val="00EC7347"/>
    <w:rsid w:val="00ED0439"/>
    <w:rsid w:val="00ED55D7"/>
    <w:rsid w:val="00EE12D3"/>
    <w:rsid w:val="00EE340B"/>
    <w:rsid w:val="00EE66E7"/>
    <w:rsid w:val="00F01F53"/>
    <w:rsid w:val="00F02407"/>
    <w:rsid w:val="00F04CD2"/>
    <w:rsid w:val="00F05C67"/>
    <w:rsid w:val="00F0600D"/>
    <w:rsid w:val="00F10918"/>
    <w:rsid w:val="00F123EF"/>
    <w:rsid w:val="00F134CF"/>
    <w:rsid w:val="00F174B8"/>
    <w:rsid w:val="00F229EA"/>
    <w:rsid w:val="00F22D4B"/>
    <w:rsid w:val="00F306F6"/>
    <w:rsid w:val="00F35451"/>
    <w:rsid w:val="00F357B7"/>
    <w:rsid w:val="00F458EA"/>
    <w:rsid w:val="00F469A0"/>
    <w:rsid w:val="00F502EF"/>
    <w:rsid w:val="00F516DE"/>
    <w:rsid w:val="00F525EC"/>
    <w:rsid w:val="00F548F7"/>
    <w:rsid w:val="00F55B9F"/>
    <w:rsid w:val="00F57482"/>
    <w:rsid w:val="00F609C3"/>
    <w:rsid w:val="00F70418"/>
    <w:rsid w:val="00F7274B"/>
    <w:rsid w:val="00F752C5"/>
    <w:rsid w:val="00F76524"/>
    <w:rsid w:val="00F779CC"/>
    <w:rsid w:val="00F77AC1"/>
    <w:rsid w:val="00F82CB5"/>
    <w:rsid w:val="00F86C81"/>
    <w:rsid w:val="00F9236C"/>
    <w:rsid w:val="00FA5E5D"/>
    <w:rsid w:val="00FA700F"/>
    <w:rsid w:val="00FB033E"/>
    <w:rsid w:val="00FB1D1B"/>
    <w:rsid w:val="00FB7A8C"/>
    <w:rsid w:val="00FC0E9E"/>
    <w:rsid w:val="00FC1187"/>
    <w:rsid w:val="00FC2A29"/>
    <w:rsid w:val="00FC362B"/>
    <w:rsid w:val="00FC7AFE"/>
    <w:rsid w:val="00FD0B9A"/>
    <w:rsid w:val="00FD3606"/>
    <w:rsid w:val="00FD3A93"/>
    <w:rsid w:val="00FD426A"/>
    <w:rsid w:val="00FD526D"/>
    <w:rsid w:val="00FD5DDF"/>
    <w:rsid w:val="00FD5F08"/>
    <w:rsid w:val="00FD6034"/>
    <w:rsid w:val="00FD7854"/>
    <w:rsid w:val="00FF1777"/>
    <w:rsid w:val="01520363"/>
    <w:rsid w:val="01ED2EEE"/>
    <w:rsid w:val="02897931"/>
    <w:rsid w:val="03FD4132"/>
    <w:rsid w:val="065215FF"/>
    <w:rsid w:val="06635A4F"/>
    <w:rsid w:val="069036F7"/>
    <w:rsid w:val="07585B24"/>
    <w:rsid w:val="0924686C"/>
    <w:rsid w:val="09FE41F3"/>
    <w:rsid w:val="0A021760"/>
    <w:rsid w:val="0A1B3564"/>
    <w:rsid w:val="0AC260D6"/>
    <w:rsid w:val="0AD6392F"/>
    <w:rsid w:val="0ADB200E"/>
    <w:rsid w:val="0BBB2199"/>
    <w:rsid w:val="0BC8771C"/>
    <w:rsid w:val="0E963B01"/>
    <w:rsid w:val="10B75245"/>
    <w:rsid w:val="10B85FB1"/>
    <w:rsid w:val="10C15459"/>
    <w:rsid w:val="112A6783"/>
    <w:rsid w:val="152501F1"/>
    <w:rsid w:val="1767428D"/>
    <w:rsid w:val="17B1375A"/>
    <w:rsid w:val="195E6FCA"/>
    <w:rsid w:val="19C5269B"/>
    <w:rsid w:val="1B4072CF"/>
    <w:rsid w:val="1EB06519"/>
    <w:rsid w:val="212333B4"/>
    <w:rsid w:val="21354CBE"/>
    <w:rsid w:val="234C7307"/>
    <w:rsid w:val="23B07E0C"/>
    <w:rsid w:val="242B03F0"/>
    <w:rsid w:val="252032DF"/>
    <w:rsid w:val="254F7436"/>
    <w:rsid w:val="273677D8"/>
    <w:rsid w:val="28A8612E"/>
    <w:rsid w:val="28AB1AFF"/>
    <w:rsid w:val="29345F99"/>
    <w:rsid w:val="29522056"/>
    <w:rsid w:val="29575C73"/>
    <w:rsid w:val="2B7D7783"/>
    <w:rsid w:val="2DEC0BF0"/>
    <w:rsid w:val="31496359"/>
    <w:rsid w:val="3207656F"/>
    <w:rsid w:val="322C3CB1"/>
    <w:rsid w:val="334058D1"/>
    <w:rsid w:val="35C97A69"/>
    <w:rsid w:val="37A43509"/>
    <w:rsid w:val="37E36CC7"/>
    <w:rsid w:val="384161E2"/>
    <w:rsid w:val="387B5C16"/>
    <w:rsid w:val="38AF73EA"/>
    <w:rsid w:val="38EF5A38"/>
    <w:rsid w:val="3BB9248F"/>
    <w:rsid w:val="3DCD3265"/>
    <w:rsid w:val="41725FC9"/>
    <w:rsid w:val="41B25855"/>
    <w:rsid w:val="43062215"/>
    <w:rsid w:val="436275FE"/>
    <w:rsid w:val="43917E18"/>
    <w:rsid w:val="45837C34"/>
    <w:rsid w:val="47711ACB"/>
    <w:rsid w:val="47B916EB"/>
    <w:rsid w:val="47C55C15"/>
    <w:rsid w:val="47C84024"/>
    <w:rsid w:val="48BA396D"/>
    <w:rsid w:val="48FB1650"/>
    <w:rsid w:val="4BF41EFF"/>
    <w:rsid w:val="4F032D9D"/>
    <w:rsid w:val="51B7313F"/>
    <w:rsid w:val="530A54F1"/>
    <w:rsid w:val="53A476F3"/>
    <w:rsid w:val="53EE4E13"/>
    <w:rsid w:val="548B08B3"/>
    <w:rsid w:val="555F5101"/>
    <w:rsid w:val="56CD10B7"/>
    <w:rsid w:val="585A35E0"/>
    <w:rsid w:val="58A106A5"/>
    <w:rsid w:val="59EF71EF"/>
    <w:rsid w:val="5C976FAB"/>
    <w:rsid w:val="5F350BC7"/>
    <w:rsid w:val="60805B67"/>
    <w:rsid w:val="61B209FF"/>
    <w:rsid w:val="61ED495B"/>
    <w:rsid w:val="62F45876"/>
    <w:rsid w:val="64157DCB"/>
    <w:rsid w:val="65E25E59"/>
    <w:rsid w:val="65EE189E"/>
    <w:rsid w:val="69B57A69"/>
    <w:rsid w:val="6ACF2E50"/>
    <w:rsid w:val="6B9052EC"/>
    <w:rsid w:val="6CA57137"/>
    <w:rsid w:val="6CE10C19"/>
    <w:rsid w:val="6D3C4795"/>
    <w:rsid w:val="6FA50623"/>
    <w:rsid w:val="6FBF7302"/>
    <w:rsid w:val="6FEF2BB1"/>
    <w:rsid w:val="6FF3138F"/>
    <w:rsid w:val="70814BED"/>
    <w:rsid w:val="710475CC"/>
    <w:rsid w:val="71441B46"/>
    <w:rsid w:val="71E73175"/>
    <w:rsid w:val="72850298"/>
    <w:rsid w:val="738B18DE"/>
    <w:rsid w:val="73E44CBD"/>
    <w:rsid w:val="73E66570"/>
    <w:rsid w:val="75FB611F"/>
    <w:rsid w:val="761C0AF0"/>
    <w:rsid w:val="79091C23"/>
    <w:rsid w:val="79442C5B"/>
    <w:rsid w:val="79B002F1"/>
    <w:rsid w:val="7A523156"/>
    <w:rsid w:val="7BBE2AF4"/>
    <w:rsid w:val="7DEE7639"/>
    <w:rsid w:val="7E521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7"/>
    <w:autoRedefine/>
    <w:semiHidden/>
    <w:unhideWhenUsed/>
    <w:qFormat/>
    <w:uiPriority w:val="99"/>
    <w:rPr>
      <w:rFonts w:ascii="Microsoft YaHei UI" w:eastAsia="Microsoft YaHei UI"/>
      <w:sz w:val="18"/>
      <w:szCs w:val="18"/>
    </w:rPr>
  </w:style>
  <w:style w:type="paragraph" w:styleId="3">
    <w:name w:val="Body Text"/>
    <w:basedOn w:val="1"/>
    <w:link w:val="18"/>
    <w:autoRedefine/>
    <w:unhideWhenUsed/>
    <w:qFormat/>
    <w:uiPriority w:val="99"/>
    <w:rPr>
      <w:rFonts w:ascii="Times New Roman" w:hAnsi="Times New Roman" w:eastAsia="仿宋_GB2312" w:cs="Times New Roman"/>
      <w:sz w:val="32"/>
      <w:szCs w:val="24"/>
    </w:rPr>
  </w:style>
  <w:style w:type="paragraph" w:styleId="4">
    <w:name w:val="Date"/>
    <w:basedOn w:val="1"/>
    <w:next w:val="1"/>
    <w:link w:val="22"/>
    <w:autoRedefine/>
    <w:semiHidden/>
    <w:unhideWhenUsed/>
    <w:qFormat/>
    <w:uiPriority w:val="99"/>
    <w:pPr>
      <w:ind w:left="100" w:leftChars="2500"/>
    </w:pPr>
  </w:style>
  <w:style w:type="paragraph" w:styleId="5">
    <w:name w:val="Balloon Text"/>
    <w:basedOn w:val="1"/>
    <w:link w:val="25"/>
    <w:autoRedefine/>
    <w:semiHidden/>
    <w:unhideWhenUsed/>
    <w:qFormat/>
    <w:uiPriority w:val="99"/>
    <w:rPr>
      <w:sz w:val="18"/>
      <w:szCs w:val="18"/>
    </w:rPr>
  </w:style>
  <w:style w:type="paragraph" w:styleId="6">
    <w:name w:val="footer"/>
    <w:basedOn w:val="1"/>
    <w:link w:val="16"/>
    <w:autoRedefine/>
    <w:qFormat/>
    <w:uiPriority w:val="99"/>
    <w:pPr>
      <w:tabs>
        <w:tab w:val="center" w:pos="4153"/>
        <w:tab w:val="right" w:pos="8306"/>
      </w:tabs>
      <w:snapToGrid w:val="0"/>
      <w:jc w:val="left"/>
    </w:pPr>
    <w:rPr>
      <w:rFonts w:ascii="Times New Roman" w:hAnsi="Times New Roman" w:eastAsia="宋体" w:cs="Times New Roman"/>
      <w:sz w:val="18"/>
      <w:szCs w:val="24"/>
    </w:rPr>
  </w:style>
  <w:style w:type="paragraph" w:styleId="7">
    <w:name w:val="header"/>
    <w:basedOn w:val="1"/>
    <w:link w:val="14"/>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eastAsia="宋体" w:cs="Times New Roman"/>
      <w:sz w:val="18"/>
      <w:szCs w:val="24"/>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autoRedefine/>
    <w:qFormat/>
    <w:uiPriority w:val="22"/>
    <w:rPr>
      <w:b/>
      <w:bCs/>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character" w:customStyle="1" w:styleId="14">
    <w:name w:val="页眉 Char"/>
    <w:basedOn w:val="11"/>
    <w:link w:val="7"/>
    <w:autoRedefine/>
    <w:qFormat/>
    <w:uiPriority w:val="0"/>
    <w:rPr>
      <w:rFonts w:ascii="Times New Roman" w:hAnsi="Times New Roman" w:eastAsia="宋体" w:cs="Times New Roman"/>
      <w:sz w:val="18"/>
      <w:szCs w:val="24"/>
    </w:rPr>
  </w:style>
  <w:style w:type="paragraph" w:customStyle="1" w:styleId="15">
    <w:name w:val="Char"/>
    <w:basedOn w:val="2"/>
    <w:autoRedefine/>
    <w:qFormat/>
    <w:uiPriority w:val="0"/>
    <w:pPr>
      <w:shd w:val="clear" w:color="auto" w:fill="000080"/>
      <w:adjustRightInd w:val="0"/>
      <w:spacing w:line="436" w:lineRule="exact"/>
      <w:ind w:left="357"/>
      <w:jc w:val="left"/>
      <w:outlineLvl w:val="3"/>
    </w:pPr>
    <w:rPr>
      <w:rFonts w:ascii="Tahoma" w:hAnsi="Tahoma" w:eastAsia="宋体" w:cs="Times New Roman"/>
      <w:b/>
      <w:sz w:val="24"/>
      <w:szCs w:val="24"/>
    </w:rPr>
  </w:style>
  <w:style w:type="character" w:customStyle="1" w:styleId="16">
    <w:name w:val="页脚 Char"/>
    <w:basedOn w:val="11"/>
    <w:link w:val="6"/>
    <w:autoRedefine/>
    <w:qFormat/>
    <w:uiPriority w:val="99"/>
    <w:rPr>
      <w:rFonts w:ascii="Times New Roman" w:hAnsi="Times New Roman" w:eastAsia="宋体" w:cs="Times New Roman"/>
      <w:sz w:val="18"/>
      <w:szCs w:val="24"/>
    </w:rPr>
  </w:style>
  <w:style w:type="character" w:customStyle="1" w:styleId="17">
    <w:name w:val="文档结构图 Char"/>
    <w:basedOn w:val="11"/>
    <w:link w:val="2"/>
    <w:autoRedefine/>
    <w:semiHidden/>
    <w:qFormat/>
    <w:uiPriority w:val="99"/>
    <w:rPr>
      <w:rFonts w:ascii="Microsoft YaHei UI" w:eastAsia="Microsoft YaHei UI"/>
      <w:sz w:val="18"/>
      <w:szCs w:val="18"/>
    </w:rPr>
  </w:style>
  <w:style w:type="character" w:customStyle="1" w:styleId="18">
    <w:name w:val="正文文本 Char"/>
    <w:basedOn w:val="11"/>
    <w:link w:val="3"/>
    <w:autoRedefine/>
    <w:qFormat/>
    <w:uiPriority w:val="99"/>
    <w:rPr>
      <w:rFonts w:ascii="Times New Roman" w:hAnsi="Times New Roman" w:eastAsia="仿宋_GB2312" w:cs="Times New Roman"/>
      <w:sz w:val="32"/>
      <w:szCs w:val="24"/>
    </w:rPr>
  </w:style>
  <w:style w:type="paragraph" w:customStyle="1" w:styleId="19">
    <w:name w:val="列出段落1"/>
    <w:basedOn w:val="1"/>
    <w:autoRedefine/>
    <w:qFormat/>
    <w:uiPriority w:val="99"/>
    <w:pPr>
      <w:ind w:firstLine="420" w:firstLineChars="200"/>
    </w:pPr>
    <w:rPr>
      <w:rFonts w:ascii="Calibri" w:hAnsi="Calibri" w:eastAsia="宋体" w:cs="Times New Roman"/>
      <w:szCs w:val="24"/>
    </w:rPr>
  </w:style>
  <w:style w:type="paragraph" w:styleId="20">
    <w:name w:val="List Paragraph"/>
    <w:basedOn w:val="1"/>
    <w:autoRedefine/>
    <w:qFormat/>
    <w:uiPriority w:val="34"/>
    <w:pPr>
      <w:ind w:firstLine="420" w:firstLineChars="200"/>
    </w:pPr>
    <w:rPr>
      <w:rFonts w:ascii="Calibri" w:hAnsi="Calibri" w:eastAsia="宋体" w:cs="Times New Roman"/>
      <w:szCs w:val="24"/>
    </w:rPr>
  </w:style>
  <w:style w:type="character" w:customStyle="1" w:styleId="21">
    <w:name w:val="Unresolved Mention"/>
    <w:basedOn w:val="11"/>
    <w:autoRedefine/>
    <w:semiHidden/>
    <w:unhideWhenUsed/>
    <w:qFormat/>
    <w:uiPriority w:val="99"/>
    <w:rPr>
      <w:color w:val="605E5C"/>
      <w:shd w:val="clear" w:color="auto" w:fill="E1DFDD"/>
    </w:rPr>
  </w:style>
  <w:style w:type="character" w:customStyle="1" w:styleId="22">
    <w:name w:val="日期 Char"/>
    <w:basedOn w:val="11"/>
    <w:link w:val="4"/>
    <w:autoRedefine/>
    <w:semiHidden/>
    <w:qFormat/>
    <w:uiPriority w:val="99"/>
  </w:style>
  <w:style w:type="paragraph" w:customStyle="1" w:styleId="23">
    <w:name w:val="vsbcontent_img"/>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
    <w:name w:val="t1"/>
    <w:basedOn w:val="1"/>
    <w:autoRedefine/>
    <w:qFormat/>
    <w:uiPriority w:val="0"/>
    <w:pPr>
      <w:widowControl/>
      <w:spacing w:before="100" w:beforeAutospacing="1" w:after="100" w:afterAutospacing="1" w:line="300" w:lineRule="atLeast"/>
      <w:jc w:val="left"/>
    </w:pPr>
    <w:rPr>
      <w:rFonts w:ascii="宋体" w:hAnsi="宋体" w:eastAsia="宋体" w:cs="宋体"/>
      <w:color w:val="000000"/>
      <w:kern w:val="0"/>
      <w:sz w:val="18"/>
      <w:szCs w:val="18"/>
    </w:rPr>
  </w:style>
  <w:style w:type="character" w:customStyle="1" w:styleId="25">
    <w:name w:val="批注框文本 Char"/>
    <w:basedOn w:val="11"/>
    <w:link w:val="5"/>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E3117-D727-456C-B6EC-BC93FC5E8C7D}">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1246</Words>
  <Characters>1472</Characters>
  <Lines>9</Lines>
  <Paragraphs>2</Paragraphs>
  <TotalTime>59</TotalTime>
  <ScaleCrop>false</ScaleCrop>
  <LinksUpToDate>false</LinksUpToDate>
  <CharactersWithSpaces>1530</CharactersWithSpaces>
  <Application>WPS Office_12.1.0.20288_F1E327BC-269C-435d-A152-05C5408002CA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2023-02-13T09:04:00Z</dcterms:created>
  <dc:creator>han</dc:creator>
  <cp:lastModifiedBy>素心若雪</cp:lastModifiedBy>
  <cp:lastPrinted>2025-03-12T02:11:00Z</cp:lastPrinted>
  <dcterms:modified xsi:type="dcterms:W3CDTF">2025-03-12T09:45:22Z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2052-12.1.0.20288</vt:lpwstr>
  </property>
  <property fmtid="{D5CDD505-2E9C-101B-9397-08002B2CF9AE}" pid="3" name="ICV">
    <vt:lpwstr>41BE6D7FF2804AFB838785F9CAA19204_12</vt:lpwstr>
  </property>
  <property fmtid="{D5CDD505-2E9C-101B-9397-08002B2CF9AE}" pid="4" name="KSOTemplateDocerSaveRecord">
    <vt:lpwstr>eyJoZGlkIjoiMzM3ZTUyMDAzMWRkOTg0MWRlODQ2OTMyNjUxZTQyMGQiLCJ1c2VySWQiOiI3MzQzMDE1MDEifQ==</vt:lpwstr>
  </property>
</Properties>
</file>